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51" w:rsidRPr="00453F1E" w:rsidRDefault="005A6F75" w:rsidP="00453F1E">
      <w:r>
        <w:rPr>
          <w:noProof/>
        </w:rPr>
        <mc:AlternateContent>
          <mc:Choice Requires="wps">
            <w:drawing>
              <wp:anchor distT="0" distB="0" distL="114300" distR="114300" simplePos="0" relativeHeight="251662848" behindDoc="0" locked="0" layoutInCell="1" allowOverlap="1" wp14:anchorId="4A8300CD" wp14:editId="1EC2A5F2">
                <wp:simplePos x="0" y="0"/>
                <wp:positionH relativeFrom="column">
                  <wp:posOffset>3810000</wp:posOffset>
                </wp:positionH>
                <wp:positionV relativeFrom="paragraph">
                  <wp:posOffset>9525</wp:posOffset>
                </wp:positionV>
                <wp:extent cx="3086100" cy="1133475"/>
                <wp:effectExtent l="0" t="0" r="0" b="9525"/>
                <wp:wrapSquare wrapText="bothSides"/>
                <wp:docPr id="17" name="Text Box 17"/>
                <wp:cNvGraphicFramePr/>
                <a:graphic xmlns:a="http://schemas.openxmlformats.org/drawingml/2006/main">
                  <a:graphicData uri="http://schemas.microsoft.com/office/word/2010/wordprocessingShape">
                    <wps:wsp>
                      <wps:cNvSpPr txBox="1"/>
                      <wps:spPr>
                        <a:xfrm>
                          <a:off x="0" y="0"/>
                          <a:ext cx="3086100" cy="11334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600304" w:rsidRPr="00453F1E" w:rsidRDefault="001C4AB0" w:rsidP="001C4AB0">
                            <w:pPr>
                              <w:jc w:val="center"/>
                              <w:rPr>
                                <w:color w:val="FFFFFF" w:themeColor="background1"/>
                                <w:sz w:val="40"/>
                                <w:szCs w:val="40"/>
                              </w:rPr>
                            </w:pPr>
                            <w:r>
                              <w:rPr>
                                <w:color w:val="FFFFFF" w:themeColor="background1"/>
                                <w:sz w:val="40"/>
                                <w:szCs w:val="40"/>
                              </w:rPr>
                              <w:t>Northwest Arkansas</w:t>
                            </w:r>
                            <w:r w:rsidR="00600304" w:rsidRPr="00453F1E">
                              <w:rPr>
                                <w:color w:val="FFFFFF" w:themeColor="background1"/>
                                <w:sz w:val="40"/>
                                <w:szCs w:val="40"/>
                              </w:rPr>
                              <w:t xml:space="preserve"> Service</w:t>
                            </w:r>
                            <w:r>
                              <w:rPr>
                                <w:color w:val="FFFFFF" w:themeColor="background1"/>
                                <w:sz w:val="40"/>
                                <w:szCs w:val="40"/>
                              </w:rPr>
                              <w:t xml:space="preserve"> </w:t>
                            </w:r>
                            <w:r w:rsidR="00600304" w:rsidRPr="00453F1E">
                              <w:rPr>
                                <w:color w:val="FFFFFF" w:themeColor="background1"/>
                                <w:sz w:val="40"/>
                                <w:szCs w:val="40"/>
                              </w:rPr>
                              <w:t>Cooperative</w:t>
                            </w:r>
                          </w:p>
                          <w:p w:rsidR="00600304" w:rsidRPr="00453F1E" w:rsidRDefault="005A6F75" w:rsidP="00453F1E">
                            <w:pPr>
                              <w:jc w:val="center"/>
                              <w:rPr>
                                <w:color w:val="FFFFFF" w:themeColor="background1"/>
                                <w:sz w:val="48"/>
                                <w:szCs w:val="48"/>
                              </w:rPr>
                            </w:pPr>
                            <w:r>
                              <w:rPr>
                                <w:color w:val="FFFFFF" w:themeColor="background1"/>
                                <w:sz w:val="40"/>
                                <w:szCs w:val="40"/>
                              </w:rPr>
                              <w:t>January-March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00pt;margin-top:.75pt;width:243pt;height:8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" filled="f" stroked="f">
                <v:textbox>
                  <w:txbxContent>
                    <w:p w:rsidR="00600304" w:rsidRPr="00453F1E" w:rsidRDefault="001C4AB0" w:rsidP="001C4AB0">
                      <w:pPr>
                        <w:jc w:val="center"/>
                        <w:rPr>
                          <w:color w:val="FFFFFF" w:themeColor="background1"/>
                          <w:sz w:val="40"/>
                          <w:szCs w:val="40"/>
                        </w:rPr>
                      </w:pPr>
                      <w:r>
                        <w:rPr>
                          <w:color w:val="FFFFFF" w:themeColor="background1"/>
                          <w:sz w:val="40"/>
                          <w:szCs w:val="40"/>
                        </w:rPr>
                        <w:t>Northwest Arkansas</w:t>
                      </w:r>
                      <w:r w:rsidR="00600304" w:rsidRPr="00453F1E">
                        <w:rPr>
                          <w:color w:val="FFFFFF" w:themeColor="background1"/>
                          <w:sz w:val="40"/>
                          <w:szCs w:val="40"/>
                        </w:rPr>
                        <w:t xml:space="preserve"> Service</w:t>
                      </w:r>
                      <w:r>
                        <w:rPr>
                          <w:color w:val="FFFFFF" w:themeColor="background1"/>
                          <w:sz w:val="40"/>
                          <w:szCs w:val="40"/>
                        </w:rPr>
                        <w:t xml:space="preserve"> </w:t>
                      </w:r>
                      <w:r w:rsidR="00600304" w:rsidRPr="00453F1E">
                        <w:rPr>
                          <w:color w:val="FFFFFF" w:themeColor="background1"/>
                          <w:sz w:val="40"/>
                          <w:szCs w:val="40"/>
                        </w:rPr>
                        <w:t>Cooperative</w:t>
                      </w:r>
                    </w:p>
                    <w:p w:rsidR="00600304" w:rsidRPr="00453F1E" w:rsidRDefault="005A6F75" w:rsidP="00453F1E">
                      <w:pPr>
                        <w:jc w:val="center"/>
                        <w:rPr>
                          <w:color w:val="FFFFFF" w:themeColor="background1"/>
                          <w:sz w:val="48"/>
                          <w:szCs w:val="48"/>
                        </w:rPr>
                      </w:pPr>
                      <w:r>
                        <w:rPr>
                          <w:color w:val="FFFFFF" w:themeColor="background1"/>
                          <w:sz w:val="40"/>
                          <w:szCs w:val="40"/>
                        </w:rPr>
                        <w:t>January-March 2018</w:t>
                      </w:r>
                    </w:p>
                  </w:txbxContent>
                </v:textbox>
                <w10:wrap type="square"/>
              </v:shape>
            </w:pict>
          </mc:Fallback>
        </mc:AlternateContent>
      </w:r>
      <w:r w:rsidR="00742A96">
        <w:rPr>
          <w:noProof/>
        </w:rPr>
        <mc:AlternateContent>
          <mc:Choice Requires="wps">
            <w:drawing>
              <wp:anchor distT="0" distB="0" distL="114300" distR="114300" simplePos="0" relativeHeight="251655680" behindDoc="0" locked="0" layoutInCell="1" allowOverlap="1" wp14:anchorId="137BCB73" wp14:editId="0F38A7D0">
                <wp:simplePos x="0" y="0"/>
                <wp:positionH relativeFrom="column">
                  <wp:posOffset>3657600</wp:posOffset>
                </wp:positionH>
                <wp:positionV relativeFrom="paragraph">
                  <wp:posOffset>1428750</wp:posOffset>
                </wp:positionV>
                <wp:extent cx="3429000" cy="7143750"/>
                <wp:effectExtent l="0" t="0" r="19050" b="19050"/>
                <wp:wrapTight wrapText="bothSides">
                  <wp:wrapPolygon edited="0">
                    <wp:start x="0" y="0"/>
                    <wp:lineTo x="0" y="21600"/>
                    <wp:lineTo x="21600" y="21600"/>
                    <wp:lineTo x="21600"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3429000" cy="714375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600304" w:rsidRPr="00FF3231" w:rsidRDefault="00600304" w:rsidP="00FF3231">
                            <w:pPr>
                              <w:jc w:val="center"/>
                              <w:rPr>
                                <w:rFonts w:ascii="Baskerville" w:hAnsi="Baskerville"/>
                                <w:b/>
                                <w:sz w:val="44"/>
                                <w:szCs w:val="44"/>
                              </w:rPr>
                            </w:pPr>
                            <w:r w:rsidRPr="00FF3231">
                              <w:rPr>
                                <w:rFonts w:ascii="Baskerville" w:hAnsi="Baskerville"/>
                                <w:b/>
                                <w:sz w:val="44"/>
                                <w:szCs w:val="44"/>
                              </w:rPr>
                              <w:t>Highlights</w:t>
                            </w:r>
                          </w:p>
                          <w:p w:rsidR="00FF3231" w:rsidRPr="00FF3231" w:rsidRDefault="00FF3231" w:rsidP="00C77796">
                            <w:pPr>
                              <w:rPr>
                                <w:rFonts w:ascii="Baskerville" w:hAnsi="Baskerville"/>
                                <w:szCs w:val="44"/>
                              </w:rPr>
                            </w:pPr>
                          </w:p>
                          <w:p w:rsidR="00FF3231" w:rsidRPr="00FF3231" w:rsidRDefault="0041256E" w:rsidP="00FF3231">
                            <w:pPr>
                              <w:jc w:val="both"/>
                              <w:rPr>
                                <w:rFonts w:ascii="Arial" w:hAnsi="Arial" w:cs="Arial"/>
                                <w:sz w:val="28"/>
                                <w:szCs w:val="26"/>
                              </w:rPr>
                            </w:pPr>
                            <w:r>
                              <w:rPr>
                                <w:rFonts w:ascii="Arial" w:hAnsi="Arial" w:cs="Arial"/>
                                <w:sz w:val="28"/>
                                <w:szCs w:val="26"/>
                              </w:rPr>
                              <w:t>We are at the mid-point of the school year with all of our Technical Assistance Visits (TAVs) by the AR Dept. of Education behind us as we gear up for hosting the Arkansans for Gifted &amp; Talented Education (AGATE) conference in northwest Arkansas for the first time ever from Feb. 28</w:t>
                            </w:r>
                            <w:r w:rsidRPr="0041256E">
                              <w:rPr>
                                <w:rFonts w:ascii="Arial" w:hAnsi="Arial" w:cs="Arial"/>
                                <w:sz w:val="28"/>
                                <w:szCs w:val="26"/>
                                <w:vertAlign w:val="superscript"/>
                              </w:rPr>
                              <w:t>th</w:t>
                            </w:r>
                            <w:r>
                              <w:rPr>
                                <w:rFonts w:ascii="Arial" w:hAnsi="Arial" w:cs="Arial"/>
                                <w:sz w:val="28"/>
                                <w:szCs w:val="26"/>
                              </w:rPr>
                              <w:t>-March 2</w:t>
                            </w:r>
                            <w:r w:rsidRPr="0041256E">
                              <w:rPr>
                                <w:rFonts w:ascii="Arial" w:hAnsi="Arial" w:cs="Arial"/>
                                <w:sz w:val="28"/>
                                <w:szCs w:val="26"/>
                                <w:vertAlign w:val="superscript"/>
                              </w:rPr>
                              <w:t>nd</w:t>
                            </w:r>
                            <w:r>
                              <w:rPr>
                                <w:rFonts w:ascii="Arial" w:hAnsi="Arial" w:cs="Arial"/>
                                <w:sz w:val="28"/>
                                <w:szCs w:val="26"/>
                              </w:rPr>
                              <w:t xml:space="preserve">. </w:t>
                            </w:r>
                            <w:r w:rsidR="00470DB3">
                              <w:rPr>
                                <w:rFonts w:ascii="Arial" w:hAnsi="Arial" w:cs="Arial"/>
                                <w:sz w:val="28"/>
                                <w:szCs w:val="26"/>
                              </w:rPr>
                              <w:t xml:space="preserve">The NWA GT coordinators are all working together to showcase our part of the state and highlight key pre-conference activities at Crystal Bridges, </w:t>
                            </w:r>
                            <w:proofErr w:type="spellStart"/>
                            <w:r w:rsidR="00470DB3">
                              <w:rPr>
                                <w:rFonts w:ascii="Arial" w:hAnsi="Arial" w:cs="Arial"/>
                                <w:sz w:val="28"/>
                                <w:szCs w:val="26"/>
                              </w:rPr>
                              <w:t>Amazeum</w:t>
                            </w:r>
                            <w:proofErr w:type="spellEnd"/>
                            <w:r w:rsidR="00470DB3">
                              <w:rPr>
                                <w:rFonts w:ascii="Arial" w:hAnsi="Arial" w:cs="Arial"/>
                                <w:sz w:val="28"/>
                                <w:szCs w:val="26"/>
                              </w:rPr>
                              <w:t xml:space="preserve">, Rogers’ New Tech and Springdale’s School of Innovation. We are also doing a daylong training with the Computer Science Specialist on “Coding with GT Students.” </w:t>
                            </w:r>
                          </w:p>
                          <w:p w:rsidR="00FF3231" w:rsidRPr="00FF3231" w:rsidRDefault="00FF3231" w:rsidP="00FF3231">
                            <w:pPr>
                              <w:pStyle w:val="ListParagraph"/>
                              <w:ind w:left="360"/>
                              <w:jc w:val="both"/>
                              <w:rPr>
                                <w:rFonts w:ascii="Arial" w:hAnsi="Arial" w:cs="Arial"/>
                                <w:sz w:val="16"/>
                                <w:szCs w:val="16"/>
                              </w:rPr>
                            </w:pPr>
                          </w:p>
                          <w:p w:rsidR="00FF3231" w:rsidRPr="00FF3231" w:rsidRDefault="0041256E" w:rsidP="00FF3231">
                            <w:pPr>
                              <w:pStyle w:val="ListParagraph"/>
                              <w:ind w:left="0"/>
                              <w:jc w:val="both"/>
                              <w:rPr>
                                <w:rFonts w:ascii="Arial" w:hAnsi="Arial" w:cs="Arial"/>
                                <w:sz w:val="28"/>
                                <w:szCs w:val="26"/>
                              </w:rPr>
                            </w:pPr>
                            <w:r>
                              <w:rPr>
                                <w:rFonts w:ascii="Arial" w:hAnsi="Arial" w:cs="Arial"/>
                                <w:sz w:val="28"/>
                                <w:szCs w:val="26"/>
                              </w:rPr>
                              <w:t>While teac</w:t>
                            </w:r>
                            <w:bookmarkStart w:id="0" w:name="_GoBack"/>
                            <w:bookmarkEnd w:id="0"/>
                            <w:r>
                              <w:rPr>
                                <w:rFonts w:ascii="Arial" w:hAnsi="Arial" w:cs="Arial"/>
                                <w:sz w:val="28"/>
                                <w:szCs w:val="26"/>
                              </w:rPr>
                              <w:t xml:space="preserve">hers are underway planning for classes with students, the Coop is gearing up for more student services. We will have three more ACE matches from the nine participating school districts as well as one more chess tournament at Don Tyson School of Innovation (DTSOI) in Springdale. </w:t>
                            </w:r>
                          </w:p>
                          <w:p w:rsidR="00FF3231" w:rsidRPr="00FF3231" w:rsidRDefault="00FF3231" w:rsidP="00FF3231">
                            <w:pPr>
                              <w:jc w:val="both"/>
                              <w:rPr>
                                <w:rFonts w:ascii="Arial" w:hAnsi="Arial" w:cs="Arial"/>
                                <w:sz w:val="16"/>
                                <w:szCs w:val="16"/>
                              </w:rPr>
                            </w:pPr>
                          </w:p>
                          <w:p w:rsidR="00FF3231" w:rsidRPr="00FF3231" w:rsidRDefault="00470DB3" w:rsidP="00FF3231">
                            <w:pPr>
                              <w:jc w:val="both"/>
                              <w:rPr>
                                <w:rFonts w:ascii="Arial" w:hAnsi="Arial" w:cs="Arial"/>
                                <w:sz w:val="28"/>
                                <w:szCs w:val="26"/>
                              </w:rPr>
                            </w:pPr>
                            <w:r>
                              <w:rPr>
                                <w:rFonts w:ascii="Arial" w:hAnsi="Arial" w:cs="Arial"/>
                                <w:sz w:val="28"/>
                                <w:szCs w:val="26"/>
                              </w:rPr>
                              <w:t xml:space="preserve">This is also the time of year when weekends quickly fill up with various regional quiz bowl tournaments, Odyssey of the Mind (OM), and National History Day (NHD) competitions for both junior and senior high school students. </w:t>
                            </w:r>
                          </w:p>
                          <w:p w:rsidR="00FF3231" w:rsidRPr="00FF3231" w:rsidRDefault="00FF3231" w:rsidP="00C77796">
                            <w:pPr>
                              <w:rPr>
                                <w:rFonts w:ascii="Arial" w:hAnsi="Arial" w:cs="Arial"/>
                                <w:sz w:val="40"/>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4in;margin-top:112.5pt;width:270pt;height:5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" filled="f" strokecolor="black [3213]">
                <v:textbox>
                  <w:txbxContent>
                    <w:p w:rsidR="00600304" w:rsidRPr="00FF3231" w:rsidRDefault="00600304" w:rsidP="00FF3231">
                      <w:pPr>
                        <w:jc w:val="center"/>
                        <w:rPr>
                          <w:rFonts w:ascii="Baskerville" w:hAnsi="Baskerville"/>
                          <w:b/>
                          <w:sz w:val="44"/>
                          <w:szCs w:val="44"/>
                        </w:rPr>
                      </w:pPr>
                      <w:r w:rsidRPr="00FF3231">
                        <w:rPr>
                          <w:rFonts w:ascii="Baskerville" w:hAnsi="Baskerville"/>
                          <w:b/>
                          <w:sz w:val="44"/>
                          <w:szCs w:val="44"/>
                        </w:rPr>
                        <w:t>Highlights</w:t>
                      </w:r>
                    </w:p>
                    <w:p w:rsidR="00FF3231" w:rsidRPr="00FF3231" w:rsidRDefault="00FF3231" w:rsidP="00C77796">
                      <w:pPr>
                        <w:rPr>
                          <w:rFonts w:ascii="Baskerville" w:hAnsi="Baskerville"/>
                          <w:szCs w:val="44"/>
                        </w:rPr>
                      </w:pPr>
                    </w:p>
                    <w:p w:rsidR="00FF3231" w:rsidRPr="00FF3231" w:rsidRDefault="0041256E" w:rsidP="00FF3231">
                      <w:pPr>
                        <w:jc w:val="both"/>
                        <w:rPr>
                          <w:rFonts w:ascii="Arial" w:hAnsi="Arial" w:cs="Arial"/>
                          <w:sz w:val="28"/>
                          <w:szCs w:val="26"/>
                        </w:rPr>
                      </w:pPr>
                      <w:r>
                        <w:rPr>
                          <w:rFonts w:ascii="Arial" w:hAnsi="Arial" w:cs="Arial"/>
                          <w:sz w:val="28"/>
                          <w:szCs w:val="26"/>
                        </w:rPr>
                        <w:t>We are at the mid-point of the school year with all of our Technical Assistance Visits (TAVs) by the AR Dept. of Education behind us as we gear up for hosting the Arkansans for Gifted &amp; Talented Education (AGATE) conference in northwest Arkansas for the first time ever from Feb. 28</w:t>
                      </w:r>
                      <w:r w:rsidRPr="0041256E">
                        <w:rPr>
                          <w:rFonts w:ascii="Arial" w:hAnsi="Arial" w:cs="Arial"/>
                          <w:sz w:val="28"/>
                          <w:szCs w:val="26"/>
                          <w:vertAlign w:val="superscript"/>
                        </w:rPr>
                        <w:t>th</w:t>
                      </w:r>
                      <w:r>
                        <w:rPr>
                          <w:rFonts w:ascii="Arial" w:hAnsi="Arial" w:cs="Arial"/>
                          <w:sz w:val="28"/>
                          <w:szCs w:val="26"/>
                        </w:rPr>
                        <w:t>-March 2</w:t>
                      </w:r>
                      <w:r w:rsidRPr="0041256E">
                        <w:rPr>
                          <w:rFonts w:ascii="Arial" w:hAnsi="Arial" w:cs="Arial"/>
                          <w:sz w:val="28"/>
                          <w:szCs w:val="26"/>
                          <w:vertAlign w:val="superscript"/>
                        </w:rPr>
                        <w:t>nd</w:t>
                      </w:r>
                      <w:r>
                        <w:rPr>
                          <w:rFonts w:ascii="Arial" w:hAnsi="Arial" w:cs="Arial"/>
                          <w:sz w:val="28"/>
                          <w:szCs w:val="26"/>
                        </w:rPr>
                        <w:t xml:space="preserve">. </w:t>
                      </w:r>
                      <w:r w:rsidR="00470DB3">
                        <w:rPr>
                          <w:rFonts w:ascii="Arial" w:hAnsi="Arial" w:cs="Arial"/>
                          <w:sz w:val="28"/>
                          <w:szCs w:val="26"/>
                        </w:rPr>
                        <w:t xml:space="preserve">The NWA GT coordinators are all working together to showcase our part of the state and highlight key pre-conference activities at Crystal Bridges, </w:t>
                      </w:r>
                      <w:proofErr w:type="spellStart"/>
                      <w:r w:rsidR="00470DB3">
                        <w:rPr>
                          <w:rFonts w:ascii="Arial" w:hAnsi="Arial" w:cs="Arial"/>
                          <w:sz w:val="28"/>
                          <w:szCs w:val="26"/>
                        </w:rPr>
                        <w:t>Amazeum</w:t>
                      </w:r>
                      <w:proofErr w:type="spellEnd"/>
                      <w:r w:rsidR="00470DB3">
                        <w:rPr>
                          <w:rFonts w:ascii="Arial" w:hAnsi="Arial" w:cs="Arial"/>
                          <w:sz w:val="28"/>
                          <w:szCs w:val="26"/>
                        </w:rPr>
                        <w:t xml:space="preserve">, Rogers’ New Tech and Springdale’s School of Innovation. We are also doing a daylong training with the Computer Science Specialist on “Coding with GT Students.” </w:t>
                      </w:r>
                    </w:p>
                    <w:p w:rsidR="00FF3231" w:rsidRPr="00FF3231" w:rsidRDefault="00FF3231" w:rsidP="00FF3231">
                      <w:pPr>
                        <w:pStyle w:val="ListParagraph"/>
                        <w:ind w:left="360"/>
                        <w:jc w:val="both"/>
                        <w:rPr>
                          <w:rFonts w:ascii="Arial" w:hAnsi="Arial" w:cs="Arial"/>
                          <w:sz w:val="16"/>
                          <w:szCs w:val="16"/>
                        </w:rPr>
                      </w:pPr>
                    </w:p>
                    <w:p w:rsidR="00FF3231" w:rsidRPr="00FF3231" w:rsidRDefault="0041256E" w:rsidP="00FF3231">
                      <w:pPr>
                        <w:pStyle w:val="ListParagraph"/>
                        <w:ind w:left="0"/>
                        <w:jc w:val="both"/>
                        <w:rPr>
                          <w:rFonts w:ascii="Arial" w:hAnsi="Arial" w:cs="Arial"/>
                          <w:sz w:val="28"/>
                          <w:szCs w:val="26"/>
                        </w:rPr>
                      </w:pPr>
                      <w:r>
                        <w:rPr>
                          <w:rFonts w:ascii="Arial" w:hAnsi="Arial" w:cs="Arial"/>
                          <w:sz w:val="28"/>
                          <w:szCs w:val="26"/>
                        </w:rPr>
                        <w:t>While teac</w:t>
                      </w:r>
                      <w:bookmarkStart w:id="1" w:name="_GoBack"/>
                      <w:bookmarkEnd w:id="1"/>
                      <w:r>
                        <w:rPr>
                          <w:rFonts w:ascii="Arial" w:hAnsi="Arial" w:cs="Arial"/>
                          <w:sz w:val="28"/>
                          <w:szCs w:val="26"/>
                        </w:rPr>
                        <w:t xml:space="preserve">hers are underway planning for classes with students, the Coop is gearing up for more student services. We will have three more ACE matches from the nine participating school districts as well as one more chess tournament at Don Tyson School of Innovation (DTSOI) in Springdale. </w:t>
                      </w:r>
                    </w:p>
                    <w:p w:rsidR="00FF3231" w:rsidRPr="00FF3231" w:rsidRDefault="00FF3231" w:rsidP="00FF3231">
                      <w:pPr>
                        <w:jc w:val="both"/>
                        <w:rPr>
                          <w:rFonts w:ascii="Arial" w:hAnsi="Arial" w:cs="Arial"/>
                          <w:sz w:val="16"/>
                          <w:szCs w:val="16"/>
                        </w:rPr>
                      </w:pPr>
                    </w:p>
                    <w:p w:rsidR="00FF3231" w:rsidRPr="00FF3231" w:rsidRDefault="00470DB3" w:rsidP="00FF3231">
                      <w:pPr>
                        <w:jc w:val="both"/>
                        <w:rPr>
                          <w:rFonts w:ascii="Arial" w:hAnsi="Arial" w:cs="Arial"/>
                          <w:sz w:val="28"/>
                          <w:szCs w:val="26"/>
                        </w:rPr>
                      </w:pPr>
                      <w:r>
                        <w:rPr>
                          <w:rFonts w:ascii="Arial" w:hAnsi="Arial" w:cs="Arial"/>
                          <w:sz w:val="28"/>
                          <w:szCs w:val="26"/>
                        </w:rPr>
                        <w:t xml:space="preserve">This is also the time of year when weekends quickly fill up with various regional quiz bowl tournaments, Odyssey of the Mind (OM), and National History Day (NHD) competitions for both junior and senior high school students. </w:t>
                      </w:r>
                    </w:p>
                    <w:p w:rsidR="00FF3231" w:rsidRPr="00FF3231" w:rsidRDefault="00FF3231" w:rsidP="00C77796">
                      <w:pPr>
                        <w:rPr>
                          <w:rFonts w:ascii="Arial" w:hAnsi="Arial" w:cs="Arial"/>
                          <w:sz w:val="40"/>
                          <w:szCs w:val="44"/>
                        </w:rPr>
                      </w:pPr>
                    </w:p>
                  </w:txbxContent>
                </v:textbox>
                <w10:wrap type="tight"/>
              </v:shape>
            </w:pict>
          </mc:Fallback>
        </mc:AlternateContent>
      </w:r>
      <w:r w:rsidR="00742A96">
        <w:rPr>
          <w:noProof/>
        </w:rPr>
        <mc:AlternateContent>
          <mc:Choice Requires="wps">
            <w:drawing>
              <wp:anchor distT="0" distB="0" distL="114300" distR="114300" simplePos="0" relativeHeight="251653632" behindDoc="0" locked="0" layoutInCell="1" allowOverlap="1" wp14:anchorId="0B8A9069" wp14:editId="5DD2C84F">
                <wp:simplePos x="0" y="0"/>
                <wp:positionH relativeFrom="column">
                  <wp:posOffset>-219075</wp:posOffset>
                </wp:positionH>
                <wp:positionV relativeFrom="paragraph">
                  <wp:posOffset>1419225</wp:posOffset>
                </wp:positionV>
                <wp:extent cx="3657600" cy="6543675"/>
                <wp:effectExtent l="0" t="0" r="1905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3657600" cy="654367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600304" w:rsidRPr="00FF3231" w:rsidRDefault="00600304" w:rsidP="00FF3231">
                            <w:pPr>
                              <w:jc w:val="center"/>
                              <w:rPr>
                                <w:rFonts w:ascii="Baskerville" w:hAnsi="Baskerville"/>
                                <w:b/>
                                <w:sz w:val="40"/>
                                <w:szCs w:val="40"/>
                              </w:rPr>
                            </w:pPr>
                            <w:r w:rsidRPr="00FF3231">
                              <w:rPr>
                                <w:rFonts w:ascii="Baskerville" w:hAnsi="Baskerville"/>
                                <w:b/>
                                <w:sz w:val="40"/>
                                <w:szCs w:val="40"/>
                              </w:rPr>
                              <w:t>Calendar</w:t>
                            </w:r>
                          </w:p>
                          <w:p w:rsidR="00FF3231" w:rsidRPr="00E11EA7" w:rsidRDefault="00FF3231" w:rsidP="00C77796">
                            <w:pPr>
                              <w:rPr>
                                <w:rFonts w:ascii="Baskerville" w:hAnsi="Baskerville"/>
                                <w:sz w:val="12"/>
                                <w:szCs w:val="40"/>
                              </w:rPr>
                            </w:pPr>
                          </w:p>
                          <w:p w:rsidR="00FF3231" w:rsidRDefault="005A6F75" w:rsidP="00FF3231">
                            <w:pPr>
                              <w:jc w:val="center"/>
                              <w:rPr>
                                <w:rFonts w:ascii="Arial" w:hAnsi="Arial" w:cs="Arial"/>
                                <w:b/>
                              </w:rPr>
                            </w:pPr>
                            <w:r>
                              <w:rPr>
                                <w:rFonts w:ascii="Arial" w:hAnsi="Arial" w:cs="Arial"/>
                                <w:b/>
                              </w:rPr>
                              <w:t>January 25</w:t>
                            </w:r>
                          </w:p>
                          <w:p w:rsidR="00FF3231" w:rsidRPr="00E11EA7" w:rsidRDefault="005A6F75" w:rsidP="00E11EA7">
                            <w:pPr>
                              <w:jc w:val="center"/>
                              <w:rPr>
                                <w:rFonts w:ascii="Arial" w:hAnsi="Arial" w:cs="Arial"/>
                                <w:szCs w:val="28"/>
                              </w:rPr>
                            </w:pPr>
                            <w:r>
                              <w:rPr>
                                <w:rFonts w:ascii="Arial" w:hAnsi="Arial" w:cs="Arial"/>
                                <w:szCs w:val="28"/>
                              </w:rPr>
                              <w:t>ACE Match – Series 2</w:t>
                            </w:r>
                          </w:p>
                          <w:p w:rsidR="00FF3231" w:rsidRPr="0041256E" w:rsidRDefault="00FF3231" w:rsidP="00FF3231">
                            <w:pPr>
                              <w:jc w:val="center"/>
                              <w:rPr>
                                <w:rFonts w:ascii="Arial" w:hAnsi="Arial" w:cs="Arial"/>
                                <w:sz w:val="20"/>
                              </w:rPr>
                            </w:pPr>
                          </w:p>
                          <w:p w:rsidR="00FF3231" w:rsidRDefault="005A6F75" w:rsidP="00FF3231">
                            <w:pPr>
                              <w:jc w:val="center"/>
                              <w:rPr>
                                <w:rFonts w:ascii="Arial" w:hAnsi="Arial" w:cs="Arial"/>
                              </w:rPr>
                            </w:pPr>
                            <w:r>
                              <w:rPr>
                                <w:rFonts w:ascii="Arial" w:hAnsi="Arial" w:cs="Arial"/>
                                <w:b/>
                              </w:rPr>
                              <w:t>January 2</w:t>
                            </w:r>
                            <w:r w:rsidR="00E11EA7">
                              <w:rPr>
                                <w:rFonts w:ascii="Arial" w:hAnsi="Arial" w:cs="Arial"/>
                                <w:b/>
                              </w:rPr>
                              <w:t>9</w:t>
                            </w:r>
                          </w:p>
                          <w:p w:rsidR="00FF3231" w:rsidRDefault="0041256E" w:rsidP="00E11EA7">
                            <w:pPr>
                              <w:jc w:val="center"/>
                              <w:rPr>
                                <w:rFonts w:ascii="Arial" w:hAnsi="Arial" w:cs="Arial"/>
                                <w:szCs w:val="28"/>
                              </w:rPr>
                            </w:pPr>
                            <w:r>
                              <w:rPr>
                                <w:rFonts w:ascii="Arial" w:hAnsi="Arial" w:cs="Arial"/>
                                <w:szCs w:val="28"/>
                              </w:rPr>
                              <w:t xml:space="preserve">NWA </w:t>
                            </w:r>
                            <w:r w:rsidR="00E11EA7" w:rsidRPr="00E11EA7">
                              <w:rPr>
                                <w:rFonts w:ascii="Arial" w:hAnsi="Arial" w:cs="Arial"/>
                                <w:szCs w:val="28"/>
                              </w:rPr>
                              <w:t xml:space="preserve">GT </w:t>
                            </w:r>
                            <w:r>
                              <w:rPr>
                                <w:rFonts w:ascii="Arial" w:hAnsi="Arial" w:cs="Arial"/>
                                <w:szCs w:val="28"/>
                              </w:rPr>
                              <w:t>Coordinator Meeting</w:t>
                            </w:r>
                          </w:p>
                          <w:p w:rsidR="0041256E" w:rsidRPr="0041256E" w:rsidRDefault="0041256E" w:rsidP="00E11EA7">
                            <w:pPr>
                              <w:jc w:val="center"/>
                              <w:rPr>
                                <w:rFonts w:ascii="Arial" w:hAnsi="Arial" w:cs="Arial"/>
                                <w:sz w:val="20"/>
                                <w:szCs w:val="28"/>
                              </w:rPr>
                            </w:pPr>
                          </w:p>
                          <w:p w:rsidR="0041256E" w:rsidRDefault="0041256E" w:rsidP="00E11EA7">
                            <w:pPr>
                              <w:jc w:val="center"/>
                              <w:rPr>
                                <w:rFonts w:ascii="Arial" w:hAnsi="Arial" w:cs="Arial"/>
                                <w:b/>
                                <w:szCs w:val="28"/>
                              </w:rPr>
                            </w:pPr>
                            <w:r>
                              <w:rPr>
                                <w:rFonts w:ascii="Arial" w:hAnsi="Arial" w:cs="Arial"/>
                                <w:b/>
                                <w:szCs w:val="28"/>
                              </w:rPr>
                              <w:t>February 3</w:t>
                            </w:r>
                          </w:p>
                          <w:p w:rsidR="0041256E" w:rsidRPr="0041256E" w:rsidRDefault="0041256E" w:rsidP="00E11EA7">
                            <w:pPr>
                              <w:jc w:val="center"/>
                              <w:rPr>
                                <w:rFonts w:ascii="Arial" w:hAnsi="Arial" w:cs="Arial"/>
                                <w:szCs w:val="28"/>
                              </w:rPr>
                            </w:pPr>
                            <w:r>
                              <w:rPr>
                                <w:rFonts w:ascii="Arial" w:hAnsi="Arial" w:cs="Arial"/>
                                <w:szCs w:val="28"/>
                              </w:rPr>
                              <w:t>Jr. High Regional Quiz Bowl Tournament</w:t>
                            </w:r>
                          </w:p>
                          <w:p w:rsidR="0041256E" w:rsidRPr="0041256E" w:rsidRDefault="0041256E" w:rsidP="00E11EA7">
                            <w:pPr>
                              <w:jc w:val="center"/>
                              <w:rPr>
                                <w:rFonts w:ascii="Arial" w:hAnsi="Arial" w:cs="Arial"/>
                                <w:b/>
                                <w:sz w:val="20"/>
                                <w:szCs w:val="28"/>
                              </w:rPr>
                            </w:pPr>
                          </w:p>
                          <w:p w:rsidR="0041256E" w:rsidRPr="0041256E" w:rsidRDefault="0041256E" w:rsidP="00E11EA7">
                            <w:pPr>
                              <w:jc w:val="center"/>
                              <w:rPr>
                                <w:rFonts w:ascii="Arial" w:hAnsi="Arial" w:cs="Arial"/>
                                <w:b/>
                                <w:szCs w:val="28"/>
                              </w:rPr>
                            </w:pPr>
                            <w:r w:rsidRPr="0041256E">
                              <w:rPr>
                                <w:rFonts w:ascii="Arial" w:hAnsi="Arial" w:cs="Arial"/>
                                <w:b/>
                                <w:szCs w:val="28"/>
                              </w:rPr>
                              <w:t>February 8</w:t>
                            </w:r>
                          </w:p>
                          <w:p w:rsidR="0041256E" w:rsidRPr="00E11EA7" w:rsidRDefault="0041256E" w:rsidP="00E11EA7">
                            <w:pPr>
                              <w:jc w:val="center"/>
                              <w:rPr>
                                <w:rFonts w:ascii="Arial" w:hAnsi="Arial" w:cs="Arial"/>
                                <w:szCs w:val="28"/>
                              </w:rPr>
                            </w:pPr>
                            <w:r>
                              <w:rPr>
                                <w:rFonts w:ascii="Arial" w:hAnsi="Arial" w:cs="Arial"/>
                                <w:szCs w:val="28"/>
                              </w:rPr>
                              <w:t>ACE Match – Series 3</w:t>
                            </w:r>
                          </w:p>
                          <w:p w:rsidR="00FF3231" w:rsidRPr="0041256E" w:rsidRDefault="00FF3231" w:rsidP="00FF3231">
                            <w:pPr>
                              <w:jc w:val="center"/>
                              <w:rPr>
                                <w:rFonts w:ascii="Arial" w:hAnsi="Arial" w:cs="Arial"/>
                                <w:sz w:val="20"/>
                              </w:rPr>
                            </w:pPr>
                          </w:p>
                          <w:p w:rsidR="00FF3231" w:rsidRDefault="0041256E" w:rsidP="00FF3231">
                            <w:pPr>
                              <w:jc w:val="center"/>
                              <w:rPr>
                                <w:rFonts w:ascii="Arial" w:hAnsi="Arial" w:cs="Arial"/>
                                <w:b/>
                              </w:rPr>
                            </w:pPr>
                            <w:r>
                              <w:rPr>
                                <w:rFonts w:ascii="Arial" w:hAnsi="Arial" w:cs="Arial"/>
                                <w:b/>
                              </w:rPr>
                              <w:t>February 10</w:t>
                            </w:r>
                          </w:p>
                          <w:p w:rsidR="00FF3231" w:rsidRPr="00E11EA7" w:rsidRDefault="0041256E" w:rsidP="00FF3231">
                            <w:pPr>
                              <w:jc w:val="center"/>
                              <w:rPr>
                                <w:rFonts w:ascii="Arial" w:hAnsi="Arial" w:cs="Arial"/>
                                <w:sz w:val="22"/>
                              </w:rPr>
                            </w:pPr>
                            <w:r>
                              <w:rPr>
                                <w:rFonts w:ascii="Arial" w:hAnsi="Arial" w:cs="Arial"/>
                                <w:szCs w:val="28"/>
                              </w:rPr>
                              <w:t>NWA Open Chess Tournament, grades 2-12</w:t>
                            </w:r>
                          </w:p>
                          <w:p w:rsidR="00FF3231" w:rsidRPr="0041256E" w:rsidRDefault="00FF3231" w:rsidP="00FF3231">
                            <w:pPr>
                              <w:jc w:val="center"/>
                              <w:rPr>
                                <w:rFonts w:ascii="Arial" w:hAnsi="Arial" w:cs="Arial"/>
                                <w:sz w:val="20"/>
                              </w:rPr>
                            </w:pPr>
                          </w:p>
                          <w:p w:rsidR="00FF3231" w:rsidRDefault="0041256E" w:rsidP="00FF3231">
                            <w:pPr>
                              <w:jc w:val="center"/>
                              <w:rPr>
                                <w:rFonts w:ascii="Arial" w:hAnsi="Arial" w:cs="Arial"/>
                              </w:rPr>
                            </w:pPr>
                            <w:r>
                              <w:rPr>
                                <w:rFonts w:ascii="Arial" w:hAnsi="Arial" w:cs="Arial"/>
                                <w:b/>
                              </w:rPr>
                              <w:t>February 21</w:t>
                            </w:r>
                          </w:p>
                          <w:p w:rsidR="00FF3231" w:rsidRPr="00E11EA7" w:rsidRDefault="0041256E" w:rsidP="00FF3231">
                            <w:pPr>
                              <w:jc w:val="center"/>
                              <w:rPr>
                                <w:rFonts w:ascii="Arial" w:hAnsi="Arial" w:cs="Arial"/>
                                <w:b/>
                                <w:sz w:val="22"/>
                              </w:rPr>
                            </w:pPr>
                            <w:r>
                              <w:rPr>
                                <w:rFonts w:ascii="Arial" w:hAnsi="Arial" w:cs="Arial"/>
                                <w:szCs w:val="28"/>
                              </w:rPr>
                              <w:t>ACE Championship Series</w:t>
                            </w:r>
                          </w:p>
                          <w:p w:rsidR="00E11EA7" w:rsidRPr="0041256E" w:rsidRDefault="00E11EA7" w:rsidP="0041256E">
                            <w:pPr>
                              <w:rPr>
                                <w:rFonts w:ascii="Arial" w:hAnsi="Arial" w:cs="Arial"/>
                                <w:sz w:val="20"/>
                                <w:szCs w:val="28"/>
                              </w:rPr>
                            </w:pPr>
                          </w:p>
                          <w:p w:rsidR="00E11EA7" w:rsidRDefault="0041256E" w:rsidP="00E11EA7">
                            <w:pPr>
                              <w:jc w:val="center"/>
                              <w:rPr>
                                <w:rFonts w:ascii="Arial" w:hAnsi="Arial" w:cs="Arial"/>
                                <w:sz w:val="28"/>
                                <w:szCs w:val="28"/>
                              </w:rPr>
                            </w:pPr>
                            <w:r>
                              <w:rPr>
                                <w:rFonts w:ascii="Arial" w:hAnsi="Arial" w:cs="Arial"/>
                                <w:b/>
                              </w:rPr>
                              <w:t>February 28-March 2</w:t>
                            </w:r>
                          </w:p>
                          <w:p w:rsidR="00E11EA7" w:rsidRPr="00E11EA7" w:rsidRDefault="0041256E" w:rsidP="00E11EA7">
                            <w:pPr>
                              <w:jc w:val="center"/>
                              <w:rPr>
                                <w:rFonts w:ascii="Arial" w:hAnsi="Arial" w:cs="Arial"/>
                                <w:szCs w:val="28"/>
                              </w:rPr>
                            </w:pPr>
                            <w:r>
                              <w:rPr>
                                <w:rFonts w:ascii="Arial" w:hAnsi="Arial" w:cs="Arial"/>
                                <w:szCs w:val="28"/>
                              </w:rPr>
                              <w:t>AGATE Annual Conference “Igniting Gifted Minds”</w:t>
                            </w:r>
                          </w:p>
                          <w:p w:rsidR="00E11EA7" w:rsidRPr="00E11EA7" w:rsidRDefault="0041256E" w:rsidP="00E11EA7">
                            <w:pPr>
                              <w:jc w:val="center"/>
                              <w:rPr>
                                <w:rFonts w:ascii="Arial" w:hAnsi="Arial" w:cs="Arial"/>
                                <w:szCs w:val="28"/>
                              </w:rPr>
                            </w:pPr>
                            <w:r>
                              <w:rPr>
                                <w:rFonts w:ascii="Arial" w:hAnsi="Arial" w:cs="Arial"/>
                                <w:szCs w:val="28"/>
                              </w:rPr>
                              <w:t>John Q. Hammons Center, Rogers, AR</w:t>
                            </w:r>
                          </w:p>
                          <w:p w:rsidR="00E11EA7" w:rsidRPr="0041256E" w:rsidRDefault="00E11EA7" w:rsidP="00FF3231">
                            <w:pPr>
                              <w:jc w:val="center"/>
                              <w:rPr>
                                <w:rFonts w:ascii="Arial" w:hAnsi="Arial" w:cs="Arial"/>
                                <w:sz w:val="20"/>
                                <w:szCs w:val="28"/>
                              </w:rPr>
                            </w:pPr>
                          </w:p>
                          <w:p w:rsidR="0041256E" w:rsidRDefault="0041256E" w:rsidP="00E11EA7">
                            <w:pPr>
                              <w:jc w:val="center"/>
                              <w:rPr>
                                <w:rFonts w:ascii="Arial" w:hAnsi="Arial" w:cs="Arial"/>
                              </w:rPr>
                            </w:pPr>
                            <w:r>
                              <w:rPr>
                                <w:rFonts w:ascii="Arial" w:hAnsi="Arial" w:cs="Arial"/>
                                <w:b/>
                              </w:rPr>
                              <w:t>March 3</w:t>
                            </w:r>
                          </w:p>
                          <w:p w:rsidR="0041256E" w:rsidRDefault="0041256E" w:rsidP="00E11EA7">
                            <w:pPr>
                              <w:jc w:val="center"/>
                              <w:rPr>
                                <w:rFonts w:ascii="Arial" w:hAnsi="Arial" w:cs="Arial"/>
                              </w:rPr>
                            </w:pPr>
                            <w:r>
                              <w:rPr>
                                <w:rFonts w:ascii="Arial" w:hAnsi="Arial" w:cs="Arial"/>
                              </w:rPr>
                              <w:t>OM Regional Competition</w:t>
                            </w:r>
                          </w:p>
                          <w:p w:rsidR="0041256E" w:rsidRDefault="0041256E" w:rsidP="00E11EA7">
                            <w:pPr>
                              <w:jc w:val="center"/>
                              <w:rPr>
                                <w:rFonts w:ascii="Arial" w:hAnsi="Arial" w:cs="Arial"/>
                              </w:rPr>
                            </w:pPr>
                            <w:r>
                              <w:rPr>
                                <w:rFonts w:ascii="Arial" w:hAnsi="Arial" w:cs="Arial"/>
                              </w:rPr>
                              <w:t>Regional National History Day Competition</w:t>
                            </w:r>
                          </w:p>
                          <w:p w:rsidR="0041256E" w:rsidRPr="0041256E" w:rsidRDefault="0041256E" w:rsidP="00E11EA7">
                            <w:pPr>
                              <w:jc w:val="center"/>
                              <w:rPr>
                                <w:rFonts w:ascii="Arial" w:hAnsi="Arial" w:cs="Arial"/>
                              </w:rPr>
                            </w:pPr>
                            <w:r>
                              <w:rPr>
                                <w:rFonts w:ascii="Arial" w:hAnsi="Arial" w:cs="Arial"/>
                              </w:rPr>
                              <w:t>AGQBA Jr. High All Star Event</w:t>
                            </w:r>
                          </w:p>
                          <w:p w:rsidR="0041256E" w:rsidRPr="0041256E" w:rsidRDefault="0041256E" w:rsidP="00E11EA7">
                            <w:pPr>
                              <w:jc w:val="center"/>
                              <w:rPr>
                                <w:rFonts w:ascii="Arial" w:hAnsi="Arial" w:cs="Arial"/>
                                <w:b/>
                                <w:sz w:val="20"/>
                              </w:rPr>
                            </w:pPr>
                          </w:p>
                          <w:p w:rsidR="0041256E" w:rsidRDefault="0041256E" w:rsidP="00E11EA7">
                            <w:pPr>
                              <w:jc w:val="center"/>
                              <w:rPr>
                                <w:rFonts w:ascii="Arial" w:hAnsi="Arial" w:cs="Arial"/>
                                <w:b/>
                              </w:rPr>
                            </w:pPr>
                            <w:r>
                              <w:rPr>
                                <w:rFonts w:ascii="Arial" w:hAnsi="Arial" w:cs="Arial"/>
                                <w:b/>
                              </w:rPr>
                              <w:t>March 10</w:t>
                            </w:r>
                          </w:p>
                          <w:p w:rsidR="0041256E" w:rsidRPr="0041256E" w:rsidRDefault="0041256E" w:rsidP="00E11EA7">
                            <w:pPr>
                              <w:jc w:val="center"/>
                              <w:rPr>
                                <w:rFonts w:ascii="Arial" w:hAnsi="Arial" w:cs="Arial"/>
                              </w:rPr>
                            </w:pPr>
                            <w:r>
                              <w:rPr>
                                <w:rFonts w:ascii="Arial" w:hAnsi="Arial" w:cs="Arial"/>
                              </w:rPr>
                              <w:t>Sr. High Regional Quiz Bowl Tournament</w:t>
                            </w:r>
                          </w:p>
                          <w:p w:rsidR="0041256E" w:rsidRPr="0041256E" w:rsidRDefault="0041256E" w:rsidP="00E11EA7">
                            <w:pPr>
                              <w:jc w:val="center"/>
                              <w:rPr>
                                <w:rFonts w:ascii="Arial" w:hAnsi="Arial" w:cs="Arial"/>
                                <w:b/>
                                <w:sz w:val="20"/>
                              </w:rPr>
                            </w:pPr>
                          </w:p>
                          <w:p w:rsidR="00E11EA7" w:rsidRDefault="0041256E" w:rsidP="00E11EA7">
                            <w:pPr>
                              <w:jc w:val="center"/>
                              <w:rPr>
                                <w:rFonts w:ascii="Arial" w:hAnsi="Arial" w:cs="Arial"/>
                                <w:sz w:val="28"/>
                                <w:szCs w:val="28"/>
                              </w:rPr>
                            </w:pPr>
                            <w:r>
                              <w:rPr>
                                <w:rFonts w:ascii="Arial" w:hAnsi="Arial" w:cs="Arial"/>
                                <w:b/>
                              </w:rPr>
                              <w:t>March 29</w:t>
                            </w:r>
                          </w:p>
                          <w:p w:rsidR="00E11EA7" w:rsidRPr="00E11EA7" w:rsidRDefault="0041256E" w:rsidP="00E11EA7">
                            <w:pPr>
                              <w:jc w:val="center"/>
                              <w:rPr>
                                <w:rFonts w:ascii="Arial" w:hAnsi="Arial" w:cs="Arial"/>
                                <w:szCs w:val="28"/>
                              </w:rPr>
                            </w:pPr>
                            <w:r>
                              <w:rPr>
                                <w:rFonts w:ascii="Arial" w:hAnsi="Arial" w:cs="Arial"/>
                                <w:szCs w:val="28"/>
                              </w:rPr>
                              <w:t>NWA GT Coordinator Meeting</w:t>
                            </w:r>
                          </w:p>
                          <w:p w:rsidR="00E11EA7" w:rsidRPr="00E11EA7" w:rsidRDefault="00E11EA7" w:rsidP="00FF3231">
                            <w:pPr>
                              <w:jc w:val="center"/>
                              <w:rPr>
                                <w:rFonts w:ascii="Arial" w:hAnsi="Arial" w:cs="Arial"/>
                                <w:sz w:val="16"/>
                                <w:szCs w:val="28"/>
                              </w:rPr>
                            </w:pPr>
                          </w:p>
                          <w:p w:rsidR="00E11EA7" w:rsidRPr="00E11EA7" w:rsidRDefault="00E11EA7" w:rsidP="00FF3231">
                            <w:pPr>
                              <w:jc w:val="center"/>
                              <w:rPr>
                                <w:rFonts w:ascii="Arial" w:hAnsi="Arial" w:cs="Arial"/>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17.25pt;margin-top:111.75pt;width:4in;height:51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" filled="f" strokecolor="black [3213]">
                <v:textbox>
                  <w:txbxContent>
                    <w:p w:rsidR="00600304" w:rsidRPr="00FF3231" w:rsidRDefault="00600304" w:rsidP="00FF3231">
                      <w:pPr>
                        <w:jc w:val="center"/>
                        <w:rPr>
                          <w:rFonts w:ascii="Baskerville" w:hAnsi="Baskerville"/>
                          <w:b/>
                          <w:sz w:val="40"/>
                          <w:szCs w:val="40"/>
                        </w:rPr>
                      </w:pPr>
                      <w:r w:rsidRPr="00FF3231">
                        <w:rPr>
                          <w:rFonts w:ascii="Baskerville" w:hAnsi="Baskerville"/>
                          <w:b/>
                          <w:sz w:val="40"/>
                          <w:szCs w:val="40"/>
                        </w:rPr>
                        <w:t>Calendar</w:t>
                      </w:r>
                    </w:p>
                    <w:p w:rsidR="00FF3231" w:rsidRPr="00E11EA7" w:rsidRDefault="00FF3231" w:rsidP="00C77796">
                      <w:pPr>
                        <w:rPr>
                          <w:rFonts w:ascii="Baskerville" w:hAnsi="Baskerville"/>
                          <w:sz w:val="12"/>
                          <w:szCs w:val="40"/>
                        </w:rPr>
                      </w:pPr>
                    </w:p>
                    <w:p w:rsidR="00FF3231" w:rsidRDefault="005A6F75" w:rsidP="00FF3231">
                      <w:pPr>
                        <w:jc w:val="center"/>
                        <w:rPr>
                          <w:rFonts w:ascii="Arial" w:hAnsi="Arial" w:cs="Arial"/>
                          <w:b/>
                        </w:rPr>
                      </w:pPr>
                      <w:r>
                        <w:rPr>
                          <w:rFonts w:ascii="Arial" w:hAnsi="Arial" w:cs="Arial"/>
                          <w:b/>
                        </w:rPr>
                        <w:t>January 25</w:t>
                      </w:r>
                    </w:p>
                    <w:p w:rsidR="00FF3231" w:rsidRPr="00E11EA7" w:rsidRDefault="005A6F75" w:rsidP="00E11EA7">
                      <w:pPr>
                        <w:jc w:val="center"/>
                        <w:rPr>
                          <w:rFonts w:ascii="Arial" w:hAnsi="Arial" w:cs="Arial"/>
                          <w:szCs w:val="28"/>
                        </w:rPr>
                      </w:pPr>
                      <w:r>
                        <w:rPr>
                          <w:rFonts w:ascii="Arial" w:hAnsi="Arial" w:cs="Arial"/>
                          <w:szCs w:val="28"/>
                        </w:rPr>
                        <w:t>ACE Match – Series 2</w:t>
                      </w:r>
                    </w:p>
                    <w:p w:rsidR="00FF3231" w:rsidRPr="0041256E" w:rsidRDefault="00FF3231" w:rsidP="00FF3231">
                      <w:pPr>
                        <w:jc w:val="center"/>
                        <w:rPr>
                          <w:rFonts w:ascii="Arial" w:hAnsi="Arial" w:cs="Arial"/>
                          <w:sz w:val="20"/>
                        </w:rPr>
                      </w:pPr>
                    </w:p>
                    <w:p w:rsidR="00FF3231" w:rsidRDefault="005A6F75" w:rsidP="00FF3231">
                      <w:pPr>
                        <w:jc w:val="center"/>
                        <w:rPr>
                          <w:rFonts w:ascii="Arial" w:hAnsi="Arial" w:cs="Arial"/>
                        </w:rPr>
                      </w:pPr>
                      <w:r>
                        <w:rPr>
                          <w:rFonts w:ascii="Arial" w:hAnsi="Arial" w:cs="Arial"/>
                          <w:b/>
                        </w:rPr>
                        <w:t>January 2</w:t>
                      </w:r>
                      <w:r w:rsidR="00E11EA7">
                        <w:rPr>
                          <w:rFonts w:ascii="Arial" w:hAnsi="Arial" w:cs="Arial"/>
                          <w:b/>
                        </w:rPr>
                        <w:t>9</w:t>
                      </w:r>
                    </w:p>
                    <w:p w:rsidR="00FF3231" w:rsidRDefault="0041256E" w:rsidP="00E11EA7">
                      <w:pPr>
                        <w:jc w:val="center"/>
                        <w:rPr>
                          <w:rFonts w:ascii="Arial" w:hAnsi="Arial" w:cs="Arial"/>
                          <w:szCs w:val="28"/>
                        </w:rPr>
                      </w:pPr>
                      <w:r>
                        <w:rPr>
                          <w:rFonts w:ascii="Arial" w:hAnsi="Arial" w:cs="Arial"/>
                          <w:szCs w:val="28"/>
                        </w:rPr>
                        <w:t xml:space="preserve">NWA </w:t>
                      </w:r>
                      <w:r w:rsidR="00E11EA7" w:rsidRPr="00E11EA7">
                        <w:rPr>
                          <w:rFonts w:ascii="Arial" w:hAnsi="Arial" w:cs="Arial"/>
                          <w:szCs w:val="28"/>
                        </w:rPr>
                        <w:t xml:space="preserve">GT </w:t>
                      </w:r>
                      <w:r>
                        <w:rPr>
                          <w:rFonts w:ascii="Arial" w:hAnsi="Arial" w:cs="Arial"/>
                          <w:szCs w:val="28"/>
                        </w:rPr>
                        <w:t>Coordinator Meeting</w:t>
                      </w:r>
                    </w:p>
                    <w:p w:rsidR="0041256E" w:rsidRPr="0041256E" w:rsidRDefault="0041256E" w:rsidP="00E11EA7">
                      <w:pPr>
                        <w:jc w:val="center"/>
                        <w:rPr>
                          <w:rFonts w:ascii="Arial" w:hAnsi="Arial" w:cs="Arial"/>
                          <w:sz w:val="20"/>
                          <w:szCs w:val="28"/>
                        </w:rPr>
                      </w:pPr>
                    </w:p>
                    <w:p w:rsidR="0041256E" w:rsidRDefault="0041256E" w:rsidP="00E11EA7">
                      <w:pPr>
                        <w:jc w:val="center"/>
                        <w:rPr>
                          <w:rFonts w:ascii="Arial" w:hAnsi="Arial" w:cs="Arial"/>
                          <w:b/>
                          <w:szCs w:val="28"/>
                        </w:rPr>
                      </w:pPr>
                      <w:r>
                        <w:rPr>
                          <w:rFonts w:ascii="Arial" w:hAnsi="Arial" w:cs="Arial"/>
                          <w:b/>
                          <w:szCs w:val="28"/>
                        </w:rPr>
                        <w:t>February 3</w:t>
                      </w:r>
                    </w:p>
                    <w:p w:rsidR="0041256E" w:rsidRPr="0041256E" w:rsidRDefault="0041256E" w:rsidP="00E11EA7">
                      <w:pPr>
                        <w:jc w:val="center"/>
                        <w:rPr>
                          <w:rFonts w:ascii="Arial" w:hAnsi="Arial" w:cs="Arial"/>
                          <w:szCs w:val="28"/>
                        </w:rPr>
                      </w:pPr>
                      <w:r>
                        <w:rPr>
                          <w:rFonts w:ascii="Arial" w:hAnsi="Arial" w:cs="Arial"/>
                          <w:szCs w:val="28"/>
                        </w:rPr>
                        <w:t>Jr. High Regional Quiz Bowl Tournament</w:t>
                      </w:r>
                    </w:p>
                    <w:p w:rsidR="0041256E" w:rsidRPr="0041256E" w:rsidRDefault="0041256E" w:rsidP="00E11EA7">
                      <w:pPr>
                        <w:jc w:val="center"/>
                        <w:rPr>
                          <w:rFonts w:ascii="Arial" w:hAnsi="Arial" w:cs="Arial"/>
                          <w:b/>
                          <w:sz w:val="20"/>
                          <w:szCs w:val="28"/>
                        </w:rPr>
                      </w:pPr>
                    </w:p>
                    <w:p w:rsidR="0041256E" w:rsidRPr="0041256E" w:rsidRDefault="0041256E" w:rsidP="00E11EA7">
                      <w:pPr>
                        <w:jc w:val="center"/>
                        <w:rPr>
                          <w:rFonts w:ascii="Arial" w:hAnsi="Arial" w:cs="Arial"/>
                          <w:b/>
                          <w:szCs w:val="28"/>
                        </w:rPr>
                      </w:pPr>
                      <w:r w:rsidRPr="0041256E">
                        <w:rPr>
                          <w:rFonts w:ascii="Arial" w:hAnsi="Arial" w:cs="Arial"/>
                          <w:b/>
                          <w:szCs w:val="28"/>
                        </w:rPr>
                        <w:t>February 8</w:t>
                      </w:r>
                    </w:p>
                    <w:p w:rsidR="0041256E" w:rsidRPr="00E11EA7" w:rsidRDefault="0041256E" w:rsidP="00E11EA7">
                      <w:pPr>
                        <w:jc w:val="center"/>
                        <w:rPr>
                          <w:rFonts w:ascii="Arial" w:hAnsi="Arial" w:cs="Arial"/>
                          <w:szCs w:val="28"/>
                        </w:rPr>
                      </w:pPr>
                      <w:r>
                        <w:rPr>
                          <w:rFonts w:ascii="Arial" w:hAnsi="Arial" w:cs="Arial"/>
                          <w:szCs w:val="28"/>
                        </w:rPr>
                        <w:t>ACE Match – Series 3</w:t>
                      </w:r>
                    </w:p>
                    <w:p w:rsidR="00FF3231" w:rsidRPr="0041256E" w:rsidRDefault="00FF3231" w:rsidP="00FF3231">
                      <w:pPr>
                        <w:jc w:val="center"/>
                        <w:rPr>
                          <w:rFonts w:ascii="Arial" w:hAnsi="Arial" w:cs="Arial"/>
                          <w:sz w:val="20"/>
                        </w:rPr>
                      </w:pPr>
                    </w:p>
                    <w:p w:rsidR="00FF3231" w:rsidRDefault="0041256E" w:rsidP="00FF3231">
                      <w:pPr>
                        <w:jc w:val="center"/>
                        <w:rPr>
                          <w:rFonts w:ascii="Arial" w:hAnsi="Arial" w:cs="Arial"/>
                          <w:b/>
                        </w:rPr>
                      </w:pPr>
                      <w:r>
                        <w:rPr>
                          <w:rFonts w:ascii="Arial" w:hAnsi="Arial" w:cs="Arial"/>
                          <w:b/>
                        </w:rPr>
                        <w:t>February 10</w:t>
                      </w:r>
                    </w:p>
                    <w:p w:rsidR="00FF3231" w:rsidRPr="00E11EA7" w:rsidRDefault="0041256E" w:rsidP="00FF3231">
                      <w:pPr>
                        <w:jc w:val="center"/>
                        <w:rPr>
                          <w:rFonts w:ascii="Arial" w:hAnsi="Arial" w:cs="Arial"/>
                          <w:sz w:val="22"/>
                        </w:rPr>
                      </w:pPr>
                      <w:r>
                        <w:rPr>
                          <w:rFonts w:ascii="Arial" w:hAnsi="Arial" w:cs="Arial"/>
                          <w:szCs w:val="28"/>
                        </w:rPr>
                        <w:t>NWA Open Chess Tournament, grades 2-12</w:t>
                      </w:r>
                    </w:p>
                    <w:p w:rsidR="00FF3231" w:rsidRPr="0041256E" w:rsidRDefault="00FF3231" w:rsidP="00FF3231">
                      <w:pPr>
                        <w:jc w:val="center"/>
                        <w:rPr>
                          <w:rFonts w:ascii="Arial" w:hAnsi="Arial" w:cs="Arial"/>
                          <w:sz w:val="20"/>
                        </w:rPr>
                      </w:pPr>
                    </w:p>
                    <w:p w:rsidR="00FF3231" w:rsidRDefault="0041256E" w:rsidP="00FF3231">
                      <w:pPr>
                        <w:jc w:val="center"/>
                        <w:rPr>
                          <w:rFonts w:ascii="Arial" w:hAnsi="Arial" w:cs="Arial"/>
                        </w:rPr>
                      </w:pPr>
                      <w:r>
                        <w:rPr>
                          <w:rFonts w:ascii="Arial" w:hAnsi="Arial" w:cs="Arial"/>
                          <w:b/>
                        </w:rPr>
                        <w:t>February 21</w:t>
                      </w:r>
                    </w:p>
                    <w:p w:rsidR="00FF3231" w:rsidRPr="00E11EA7" w:rsidRDefault="0041256E" w:rsidP="00FF3231">
                      <w:pPr>
                        <w:jc w:val="center"/>
                        <w:rPr>
                          <w:rFonts w:ascii="Arial" w:hAnsi="Arial" w:cs="Arial"/>
                          <w:b/>
                          <w:sz w:val="22"/>
                        </w:rPr>
                      </w:pPr>
                      <w:r>
                        <w:rPr>
                          <w:rFonts w:ascii="Arial" w:hAnsi="Arial" w:cs="Arial"/>
                          <w:szCs w:val="28"/>
                        </w:rPr>
                        <w:t>ACE Championship Series</w:t>
                      </w:r>
                    </w:p>
                    <w:p w:rsidR="00E11EA7" w:rsidRPr="0041256E" w:rsidRDefault="00E11EA7" w:rsidP="0041256E">
                      <w:pPr>
                        <w:rPr>
                          <w:rFonts w:ascii="Arial" w:hAnsi="Arial" w:cs="Arial"/>
                          <w:sz w:val="20"/>
                          <w:szCs w:val="28"/>
                        </w:rPr>
                      </w:pPr>
                    </w:p>
                    <w:p w:rsidR="00E11EA7" w:rsidRDefault="0041256E" w:rsidP="00E11EA7">
                      <w:pPr>
                        <w:jc w:val="center"/>
                        <w:rPr>
                          <w:rFonts w:ascii="Arial" w:hAnsi="Arial" w:cs="Arial"/>
                          <w:sz w:val="28"/>
                          <w:szCs w:val="28"/>
                        </w:rPr>
                      </w:pPr>
                      <w:r>
                        <w:rPr>
                          <w:rFonts w:ascii="Arial" w:hAnsi="Arial" w:cs="Arial"/>
                          <w:b/>
                        </w:rPr>
                        <w:t>February 28-March 2</w:t>
                      </w:r>
                    </w:p>
                    <w:p w:rsidR="00E11EA7" w:rsidRPr="00E11EA7" w:rsidRDefault="0041256E" w:rsidP="00E11EA7">
                      <w:pPr>
                        <w:jc w:val="center"/>
                        <w:rPr>
                          <w:rFonts w:ascii="Arial" w:hAnsi="Arial" w:cs="Arial"/>
                          <w:szCs w:val="28"/>
                        </w:rPr>
                      </w:pPr>
                      <w:r>
                        <w:rPr>
                          <w:rFonts w:ascii="Arial" w:hAnsi="Arial" w:cs="Arial"/>
                          <w:szCs w:val="28"/>
                        </w:rPr>
                        <w:t>AGATE Annual Conference “Igniting Gifted Minds”</w:t>
                      </w:r>
                    </w:p>
                    <w:p w:rsidR="00E11EA7" w:rsidRPr="00E11EA7" w:rsidRDefault="0041256E" w:rsidP="00E11EA7">
                      <w:pPr>
                        <w:jc w:val="center"/>
                        <w:rPr>
                          <w:rFonts w:ascii="Arial" w:hAnsi="Arial" w:cs="Arial"/>
                          <w:szCs w:val="28"/>
                        </w:rPr>
                      </w:pPr>
                      <w:r>
                        <w:rPr>
                          <w:rFonts w:ascii="Arial" w:hAnsi="Arial" w:cs="Arial"/>
                          <w:szCs w:val="28"/>
                        </w:rPr>
                        <w:t>John Q. Hammons Center, Rogers, AR</w:t>
                      </w:r>
                    </w:p>
                    <w:p w:rsidR="00E11EA7" w:rsidRPr="0041256E" w:rsidRDefault="00E11EA7" w:rsidP="00FF3231">
                      <w:pPr>
                        <w:jc w:val="center"/>
                        <w:rPr>
                          <w:rFonts w:ascii="Arial" w:hAnsi="Arial" w:cs="Arial"/>
                          <w:sz w:val="20"/>
                          <w:szCs w:val="28"/>
                        </w:rPr>
                      </w:pPr>
                    </w:p>
                    <w:p w:rsidR="0041256E" w:rsidRDefault="0041256E" w:rsidP="00E11EA7">
                      <w:pPr>
                        <w:jc w:val="center"/>
                        <w:rPr>
                          <w:rFonts w:ascii="Arial" w:hAnsi="Arial" w:cs="Arial"/>
                        </w:rPr>
                      </w:pPr>
                      <w:r>
                        <w:rPr>
                          <w:rFonts w:ascii="Arial" w:hAnsi="Arial" w:cs="Arial"/>
                          <w:b/>
                        </w:rPr>
                        <w:t>March 3</w:t>
                      </w:r>
                    </w:p>
                    <w:p w:rsidR="0041256E" w:rsidRDefault="0041256E" w:rsidP="00E11EA7">
                      <w:pPr>
                        <w:jc w:val="center"/>
                        <w:rPr>
                          <w:rFonts w:ascii="Arial" w:hAnsi="Arial" w:cs="Arial"/>
                        </w:rPr>
                      </w:pPr>
                      <w:r>
                        <w:rPr>
                          <w:rFonts w:ascii="Arial" w:hAnsi="Arial" w:cs="Arial"/>
                        </w:rPr>
                        <w:t>OM Regional Competition</w:t>
                      </w:r>
                    </w:p>
                    <w:p w:rsidR="0041256E" w:rsidRDefault="0041256E" w:rsidP="00E11EA7">
                      <w:pPr>
                        <w:jc w:val="center"/>
                        <w:rPr>
                          <w:rFonts w:ascii="Arial" w:hAnsi="Arial" w:cs="Arial"/>
                        </w:rPr>
                      </w:pPr>
                      <w:r>
                        <w:rPr>
                          <w:rFonts w:ascii="Arial" w:hAnsi="Arial" w:cs="Arial"/>
                        </w:rPr>
                        <w:t>Regional National History Day Competition</w:t>
                      </w:r>
                    </w:p>
                    <w:p w:rsidR="0041256E" w:rsidRPr="0041256E" w:rsidRDefault="0041256E" w:rsidP="00E11EA7">
                      <w:pPr>
                        <w:jc w:val="center"/>
                        <w:rPr>
                          <w:rFonts w:ascii="Arial" w:hAnsi="Arial" w:cs="Arial"/>
                        </w:rPr>
                      </w:pPr>
                      <w:r>
                        <w:rPr>
                          <w:rFonts w:ascii="Arial" w:hAnsi="Arial" w:cs="Arial"/>
                        </w:rPr>
                        <w:t>AGQBA Jr. High All Star Event</w:t>
                      </w:r>
                    </w:p>
                    <w:p w:rsidR="0041256E" w:rsidRPr="0041256E" w:rsidRDefault="0041256E" w:rsidP="00E11EA7">
                      <w:pPr>
                        <w:jc w:val="center"/>
                        <w:rPr>
                          <w:rFonts w:ascii="Arial" w:hAnsi="Arial" w:cs="Arial"/>
                          <w:b/>
                          <w:sz w:val="20"/>
                        </w:rPr>
                      </w:pPr>
                    </w:p>
                    <w:p w:rsidR="0041256E" w:rsidRDefault="0041256E" w:rsidP="00E11EA7">
                      <w:pPr>
                        <w:jc w:val="center"/>
                        <w:rPr>
                          <w:rFonts w:ascii="Arial" w:hAnsi="Arial" w:cs="Arial"/>
                          <w:b/>
                        </w:rPr>
                      </w:pPr>
                      <w:r>
                        <w:rPr>
                          <w:rFonts w:ascii="Arial" w:hAnsi="Arial" w:cs="Arial"/>
                          <w:b/>
                        </w:rPr>
                        <w:t>March 10</w:t>
                      </w:r>
                    </w:p>
                    <w:p w:rsidR="0041256E" w:rsidRPr="0041256E" w:rsidRDefault="0041256E" w:rsidP="00E11EA7">
                      <w:pPr>
                        <w:jc w:val="center"/>
                        <w:rPr>
                          <w:rFonts w:ascii="Arial" w:hAnsi="Arial" w:cs="Arial"/>
                        </w:rPr>
                      </w:pPr>
                      <w:r>
                        <w:rPr>
                          <w:rFonts w:ascii="Arial" w:hAnsi="Arial" w:cs="Arial"/>
                        </w:rPr>
                        <w:t>Sr. High Regional Quiz Bowl Tournament</w:t>
                      </w:r>
                    </w:p>
                    <w:p w:rsidR="0041256E" w:rsidRPr="0041256E" w:rsidRDefault="0041256E" w:rsidP="00E11EA7">
                      <w:pPr>
                        <w:jc w:val="center"/>
                        <w:rPr>
                          <w:rFonts w:ascii="Arial" w:hAnsi="Arial" w:cs="Arial"/>
                          <w:b/>
                          <w:sz w:val="20"/>
                        </w:rPr>
                      </w:pPr>
                    </w:p>
                    <w:p w:rsidR="00E11EA7" w:rsidRDefault="0041256E" w:rsidP="00E11EA7">
                      <w:pPr>
                        <w:jc w:val="center"/>
                        <w:rPr>
                          <w:rFonts w:ascii="Arial" w:hAnsi="Arial" w:cs="Arial"/>
                          <w:sz w:val="28"/>
                          <w:szCs w:val="28"/>
                        </w:rPr>
                      </w:pPr>
                      <w:r>
                        <w:rPr>
                          <w:rFonts w:ascii="Arial" w:hAnsi="Arial" w:cs="Arial"/>
                          <w:b/>
                        </w:rPr>
                        <w:t>March 29</w:t>
                      </w:r>
                    </w:p>
                    <w:p w:rsidR="00E11EA7" w:rsidRPr="00E11EA7" w:rsidRDefault="0041256E" w:rsidP="00E11EA7">
                      <w:pPr>
                        <w:jc w:val="center"/>
                        <w:rPr>
                          <w:rFonts w:ascii="Arial" w:hAnsi="Arial" w:cs="Arial"/>
                          <w:szCs w:val="28"/>
                        </w:rPr>
                      </w:pPr>
                      <w:r>
                        <w:rPr>
                          <w:rFonts w:ascii="Arial" w:hAnsi="Arial" w:cs="Arial"/>
                          <w:szCs w:val="28"/>
                        </w:rPr>
                        <w:t>NWA GT Coordinator Meeting</w:t>
                      </w:r>
                    </w:p>
                    <w:p w:rsidR="00E11EA7" w:rsidRPr="00E11EA7" w:rsidRDefault="00E11EA7" w:rsidP="00FF3231">
                      <w:pPr>
                        <w:jc w:val="center"/>
                        <w:rPr>
                          <w:rFonts w:ascii="Arial" w:hAnsi="Arial" w:cs="Arial"/>
                          <w:sz w:val="16"/>
                          <w:szCs w:val="28"/>
                        </w:rPr>
                      </w:pPr>
                    </w:p>
                    <w:p w:rsidR="00E11EA7" w:rsidRPr="00E11EA7" w:rsidRDefault="00E11EA7" w:rsidP="00FF3231">
                      <w:pPr>
                        <w:jc w:val="center"/>
                        <w:rPr>
                          <w:rFonts w:ascii="Arial" w:hAnsi="Arial" w:cs="Arial"/>
                          <w:szCs w:val="28"/>
                        </w:rPr>
                      </w:pPr>
                    </w:p>
                  </w:txbxContent>
                </v:textbox>
                <w10:wrap type="square"/>
              </v:shape>
            </w:pict>
          </mc:Fallback>
        </mc:AlternateContent>
      </w:r>
      <w:r w:rsidR="00742A96">
        <w:rPr>
          <w:noProof/>
        </w:rPr>
        <mc:AlternateContent>
          <mc:Choice Requires="wps">
            <w:drawing>
              <wp:anchor distT="0" distB="0" distL="114300" distR="114300" simplePos="0" relativeHeight="251654656" behindDoc="0" locked="0" layoutInCell="1" allowOverlap="1" wp14:anchorId="7A5B796E" wp14:editId="224E5F08">
                <wp:simplePos x="0" y="0"/>
                <wp:positionH relativeFrom="column">
                  <wp:posOffset>-342900</wp:posOffset>
                </wp:positionH>
                <wp:positionV relativeFrom="paragraph">
                  <wp:posOffset>0</wp:posOffset>
                </wp:positionV>
                <wp:extent cx="7534275" cy="127635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7534275" cy="1276350"/>
                        </a:xfrm>
                        <a:prstGeom prst="rect">
                          <a:avLst/>
                        </a:prstGeom>
                        <a:solidFill>
                          <a:schemeClr val="accent2">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600304" w:rsidRDefault="00600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491629" id="Text Box 1" o:spid="_x0000_s1028" type="#_x0000_t202" style="position:absolute;margin-left:-27pt;margin-top:0;width:593.25pt;height:1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" fillcolor="#943634 [2405]" stroked="f">
                <v:textbox>
                  <w:txbxContent>
                    <w:p w:rsidR="00600304" w:rsidRDefault="00600304"/>
                  </w:txbxContent>
                </v:textbox>
                <w10:wrap type="square"/>
              </v:shape>
            </w:pict>
          </mc:Fallback>
        </mc:AlternateContent>
      </w:r>
      <w:r w:rsidR="00742A96">
        <w:rPr>
          <w:noProof/>
        </w:rPr>
        <mc:AlternateContent>
          <mc:Choice Requires="wps">
            <w:drawing>
              <wp:anchor distT="0" distB="0" distL="114300" distR="114300" simplePos="0" relativeHeight="251661824" behindDoc="0" locked="0" layoutInCell="1" allowOverlap="1" wp14:anchorId="33A0894D" wp14:editId="30C02F2F">
                <wp:simplePos x="0" y="0"/>
                <wp:positionH relativeFrom="margin">
                  <wp:posOffset>-342900</wp:posOffset>
                </wp:positionH>
                <wp:positionV relativeFrom="paragraph">
                  <wp:posOffset>0</wp:posOffset>
                </wp:positionV>
                <wp:extent cx="7543800" cy="1409700"/>
                <wp:effectExtent l="0" t="0" r="0" b="0"/>
                <wp:wrapThrough wrapText="bothSides">
                  <wp:wrapPolygon edited="0">
                    <wp:start x="109" y="0"/>
                    <wp:lineTo x="109" y="21308"/>
                    <wp:lineTo x="21436" y="21308"/>
                    <wp:lineTo x="21436" y="0"/>
                    <wp:lineTo x="109" y="0"/>
                  </wp:wrapPolygon>
                </wp:wrapThrough>
                <wp:docPr id="16" name="Text Box 16"/>
                <wp:cNvGraphicFramePr/>
                <a:graphic xmlns:a="http://schemas.openxmlformats.org/drawingml/2006/main">
                  <a:graphicData uri="http://schemas.microsoft.com/office/word/2010/wordprocessingShape">
                    <wps:wsp>
                      <wps:cNvSpPr txBox="1"/>
                      <wps:spPr>
                        <a:xfrm>
                          <a:off x="0" y="0"/>
                          <a:ext cx="7543800" cy="1409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600304" w:rsidRDefault="00600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2F876" id="Text Box 16" o:spid="_x0000_s1029" type="#_x0000_t202" style="position:absolute;margin-left:-27pt;margin-top:0;width:594pt;height:111pt;z-index:251661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" filled="f" stroked="f">
                <v:textbox>
                  <w:txbxContent>
                    <w:p w:rsidR="00600304" w:rsidRDefault="00600304"/>
                  </w:txbxContent>
                </v:textbox>
                <w10:wrap type="through" anchorx="margin"/>
              </v:shape>
            </w:pict>
          </mc:Fallback>
        </mc:AlternateContent>
      </w:r>
      <w:r w:rsidR="00C77796">
        <w:rPr>
          <w:noProof/>
        </w:rPr>
        <mc:AlternateContent>
          <mc:Choice Requires="wps">
            <w:drawing>
              <wp:anchor distT="0" distB="0" distL="114300" distR="114300" simplePos="0" relativeHeight="251658752" behindDoc="0" locked="0" layoutInCell="1" allowOverlap="1" wp14:anchorId="57DEDA3E" wp14:editId="1B6750E5">
                <wp:simplePos x="0" y="0"/>
                <wp:positionH relativeFrom="column">
                  <wp:posOffset>-342900</wp:posOffset>
                </wp:positionH>
                <wp:positionV relativeFrom="paragraph">
                  <wp:posOffset>8686800</wp:posOffset>
                </wp:positionV>
                <wp:extent cx="7543800" cy="685800"/>
                <wp:effectExtent l="0" t="0" r="25400" b="25400"/>
                <wp:wrapSquare wrapText="bothSides"/>
                <wp:docPr id="18" name="Text Box 18"/>
                <wp:cNvGraphicFramePr/>
                <a:graphic xmlns:a="http://schemas.openxmlformats.org/drawingml/2006/main">
                  <a:graphicData uri="http://schemas.microsoft.com/office/word/2010/wordprocessingShape">
                    <wps:wsp>
                      <wps:cNvSpPr txBox="1"/>
                      <wps:spPr>
                        <a:xfrm>
                          <a:off x="0" y="0"/>
                          <a:ext cx="7543800" cy="685800"/>
                        </a:xfrm>
                        <a:prstGeom prst="rect">
                          <a:avLst/>
                        </a:prstGeom>
                        <a:solidFill>
                          <a:schemeClr val="accent2">
                            <a:lumMod val="7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C77796" w:rsidRDefault="001C4AB0" w:rsidP="00453F1E">
                            <w:pPr>
                              <w:jc w:val="center"/>
                              <w:rPr>
                                <w:color w:val="FFFFFF" w:themeColor="background1"/>
                              </w:rPr>
                            </w:pPr>
                            <w:r>
                              <w:rPr>
                                <w:color w:val="FFFFFF" w:themeColor="background1"/>
                              </w:rPr>
                              <w:t>Dustin Seaton</w:t>
                            </w:r>
                            <w:r w:rsidR="00600304" w:rsidRPr="00C77796">
                              <w:rPr>
                                <w:color w:val="FFFFFF" w:themeColor="background1"/>
                              </w:rPr>
                              <w:t xml:space="preserve">, Gifted Education Specialist for </w:t>
                            </w:r>
                            <w:r>
                              <w:rPr>
                                <w:color w:val="FFFFFF" w:themeColor="background1"/>
                              </w:rPr>
                              <w:t>Northwest Arkansas S</w:t>
                            </w:r>
                            <w:r w:rsidR="00600304" w:rsidRPr="00C77796">
                              <w:rPr>
                                <w:color w:val="FFFFFF" w:themeColor="background1"/>
                              </w:rPr>
                              <w:t xml:space="preserve">ervice Cooperative </w:t>
                            </w:r>
                          </w:p>
                          <w:p w:rsidR="00C77796" w:rsidRDefault="001C4AB0" w:rsidP="00453F1E">
                            <w:pPr>
                              <w:jc w:val="center"/>
                              <w:rPr>
                                <w:color w:val="FFFFFF" w:themeColor="background1"/>
                              </w:rPr>
                            </w:pPr>
                            <w:r>
                              <w:rPr>
                                <w:color w:val="FFFFFF" w:themeColor="background1"/>
                              </w:rPr>
                              <w:t>4 North Double Springs Rd., Farmington, AR 72730</w:t>
                            </w:r>
                          </w:p>
                          <w:p w:rsidR="00600304" w:rsidRPr="00C77796" w:rsidRDefault="001C4AB0" w:rsidP="00453F1E">
                            <w:pPr>
                              <w:jc w:val="center"/>
                              <w:rPr>
                                <w:color w:val="FFFFFF" w:themeColor="background1"/>
                              </w:rPr>
                            </w:pPr>
                            <w:r>
                              <w:rPr>
                                <w:color w:val="FFFFFF" w:themeColor="background1"/>
                              </w:rPr>
                              <w:t xml:space="preserve">(479) 267-7450 </w:t>
                            </w:r>
                            <w:hyperlink r:id="rId7" w:history="1">
                              <w:r w:rsidRPr="00A52B38">
                                <w:rPr>
                                  <w:rStyle w:val="Hyperlink"/>
                                </w:rPr>
                                <w:t>Dustin.Seaton@starfishnw.org</w:t>
                              </w:r>
                            </w:hyperlink>
                            <w:r>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902DC" id="Text Box 18" o:spid="_x0000_s1030" type="#_x0000_t202" style="position:absolute;margin-left:-27pt;margin-top:684pt;width:594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" fillcolor="#943634 [2405]" strokecolor="black [3213]">
                <v:textbox>
                  <w:txbxContent>
                    <w:p w:rsidR="00C77796" w:rsidRDefault="001C4AB0" w:rsidP="00453F1E">
                      <w:pPr>
                        <w:jc w:val="center"/>
                        <w:rPr>
                          <w:color w:val="FFFFFF" w:themeColor="background1"/>
                        </w:rPr>
                      </w:pPr>
                      <w:r>
                        <w:rPr>
                          <w:color w:val="FFFFFF" w:themeColor="background1"/>
                        </w:rPr>
                        <w:t>Dustin Seaton</w:t>
                      </w:r>
                      <w:r w:rsidR="00600304" w:rsidRPr="00C77796">
                        <w:rPr>
                          <w:color w:val="FFFFFF" w:themeColor="background1"/>
                        </w:rPr>
                        <w:t xml:space="preserve">, Gifted Education Specialist for </w:t>
                      </w:r>
                      <w:r>
                        <w:rPr>
                          <w:color w:val="FFFFFF" w:themeColor="background1"/>
                        </w:rPr>
                        <w:t>Northwest Arkansas S</w:t>
                      </w:r>
                      <w:r w:rsidR="00600304" w:rsidRPr="00C77796">
                        <w:rPr>
                          <w:color w:val="FFFFFF" w:themeColor="background1"/>
                        </w:rPr>
                        <w:t xml:space="preserve">ervice Cooperative </w:t>
                      </w:r>
                    </w:p>
                    <w:p w:rsidR="00C77796" w:rsidRDefault="001C4AB0" w:rsidP="00453F1E">
                      <w:pPr>
                        <w:jc w:val="center"/>
                        <w:rPr>
                          <w:color w:val="FFFFFF" w:themeColor="background1"/>
                        </w:rPr>
                      </w:pPr>
                      <w:r>
                        <w:rPr>
                          <w:color w:val="FFFFFF" w:themeColor="background1"/>
                        </w:rPr>
                        <w:t>4 North Double Springs Rd., Farmington, AR 72730</w:t>
                      </w:r>
                    </w:p>
                    <w:p w:rsidR="00600304" w:rsidRPr="00C77796" w:rsidRDefault="001C4AB0" w:rsidP="00453F1E">
                      <w:pPr>
                        <w:jc w:val="center"/>
                        <w:rPr>
                          <w:color w:val="FFFFFF" w:themeColor="background1"/>
                        </w:rPr>
                      </w:pPr>
                      <w:r>
                        <w:rPr>
                          <w:color w:val="FFFFFF" w:themeColor="background1"/>
                        </w:rPr>
                        <w:t xml:space="preserve">(479) 267-7450 </w:t>
                      </w:r>
                      <w:hyperlink r:id="rId8" w:history="1">
                        <w:r w:rsidRPr="00A52B38">
                          <w:rPr>
                            <w:rStyle w:val="Hyperlink"/>
                          </w:rPr>
                          <w:t>Dustin.Seaton@starfishnw.org</w:t>
                        </w:r>
                      </w:hyperlink>
                      <w:r>
                        <w:rPr>
                          <w:color w:val="FFFFFF" w:themeColor="background1"/>
                        </w:rPr>
                        <w:t xml:space="preserve"> </w:t>
                      </w:r>
                    </w:p>
                  </w:txbxContent>
                </v:textbox>
                <w10:wrap type="square"/>
              </v:shape>
            </w:pict>
          </mc:Fallback>
        </mc:AlternateContent>
      </w:r>
      <w:r w:rsidR="00600304">
        <w:rPr>
          <w:noProof/>
        </w:rPr>
        <mc:AlternateContent>
          <mc:Choice Requires="wps">
            <w:drawing>
              <wp:anchor distT="0" distB="0" distL="114300" distR="114300" simplePos="0" relativeHeight="251660800" behindDoc="0" locked="0" layoutInCell="1" allowOverlap="1" wp14:anchorId="659728E5" wp14:editId="7308D2DF">
                <wp:simplePos x="0" y="0"/>
                <wp:positionH relativeFrom="column">
                  <wp:posOffset>-389255</wp:posOffset>
                </wp:positionH>
                <wp:positionV relativeFrom="paragraph">
                  <wp:posOffset>7870190</wp:posOffset>
                </wp:positionV>
                <wp:extent cx="914400" cy="685800"/>
                <wp:effectExtent l="0" t="25400" r="0" b="25400"/>
                <wp:wrapSquare wrapText="bothSides"/>
                <wp:docPr id="20" name="Text Box 20"/>
                <wp:cNvGraphicFramePr/>
                <a:graphic xmlns:a="http://schemas.openxmlformats.org/drawingml/2006/main">
                  <a:graphicData uri="http://schemas.microsoft.com/office/word/2010/wordprocessingShape">
                    <wps:wsp>
                      <wps:cNvSpPr txBox="1"/>
                      <wps:spPr>
                        <a:xfrm rot="177551">
                          <a:off x="0" y="0"/>
                          <a:ext cx="9144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600304" w:rsidRDefault="00600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F1B77A" id="Text Box 20" o:spid="_x0000_s1031" type="#_x0000_t202" style="position:absolute;margin-left:-30.65pt;margin-top:619.7pt;width:1in;height:54pt;rotation:193933fd;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" filled="f" stroked="f">
                <v:textbox>
                  <w:txbxContent>
                    <w:p w:rsidR="00600304" w:rsidRDefault="00600304"/>
                  </w:txbxContent>
                </v:textbox>
                <w10:wrap type="square"/>
              </v:shape>
            </w:pict>
          </mc:Fallback>
        </mc:AlternateContent>
      </w:r>
      <w:r w:rsidR="00600304" w:rsidRPr="00600304">
        <w:rPr>
          <w:noProof/>
        </w:rPr>
        <w:drawing>
          <wp:anchor distT="0" distB="0" distL="114300" distR="114300" simplePos="0" relativeHeight="251652608" behindDoc="0" locked="0" layoutInCell="1" allowOverlap="1" wp14:anchorId="348EB49E" wp14:editId="61B3D1C3">
            <wp:simplePos x="0" y="0"/>
            <wp:positionH relativeFrom="column">
              <wp:posOffset>-114300</wp:posOffset>
            </wp:positionH>
            <wp:positionV relativeFrom="paragraph">
              <wp:posOffset>8001000</wp:posOffset>
            </wp:positionV>
            <wp:extent cx="721995" cy="509905"/>
            <wp:effectExtent l="0" t="0" r="0" b="0"/>
            <wp:wrapTight wrapText="bothSides">
              <wp:wrapPolygon edited="0">
                <wp:start x="21600" y="21600"/>
                <wp:lineTo x="21600" y="1157"/>
                <wp:lineTo x="1083" y="1157"/>
                <wp:lineTo x="1083" y="21600"/>
                <wp:lineTo x="21600" y="2160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721995" cy="5099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314949">
        <w:rPr>
          <w:noProof/>
        </w:rPr>
        <mc:AlternateContent>
          <mc:Choice Requires="wps">
            <w:drawing>
              <wp:anchor distT="0" distB="0" distL="114300" distR="114300" simplePos="0" relativeHeight="251659776" behindDoc="0" locked="0" layoutInCell="1" allowOverlap="1" wp14:anchorId="76DE6EC3" wp14:editId="4E4C36AF">
                <wp:simplePos x="0" y="0"/>
                <wp:positionH relativeFrom="column">
                  <wp:posOffset>571500</wp:posOffset>
                </wp:positionH>
                <wp:positionV relativeFrom="paragraph">
                  <wp:posOffset>8115300</wp:posOffset>
                </wp:positionV>
                <wp:extent cx="2857500" cy="4572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600304" w:rsidRPr="00C77796" w:rsidRDefault="00600304" w:rsidP="00C77796">
                            <w:pPr>
                              <w:jc w:val="center"/>
                              <w:rPr>
                                <w:i/>
                                <w:color w:val="943634" w:themeColor="accent2" w:themeShade="BF"/>
                                <w:sz w:val="22"/>
                                <w:szCs w:val="22"/>
                              </w:rPr>
                            </w:pPr>
                            <w:r w:rsidRPr="00C77796">
                              <w:rPr>
                                <w:i/>
                                <w:color w:val="943634" w:themeColor="accent2" w:themeShade="BF"/>
                                <w:sz w:val="22"/>
                                <w:szCs w:val="22"/>
                              </w:rPr>
                              <w:t>Advocating Opportunities for Gifted and Talented Students to grow and shine,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E6EC3" id="Text Box 15" o:spid="_x0000_s1033" type="#_x0000_t202" style="position:absolute;margin-left:45pt;margin-top:639pt;width:22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" filled="f" stroked="f">
                <v:textbox>
                  <w:txbxContent>
                    <w:p w:rsidR="00600304" w:rsidRPr="00C77796" w:rsidRDefault="00600304" w:rsidP="00C77796">
                      <w:pPr>
                        <w:jc w:val="center"/>
                        <w:rPr>
                          <w:i/>
                          <w:color w:val="943634" w:themeColor="accent2" w:themeShade="BF"/>
                          <w:sz w:val="22"/>
                          <w:szCs w:val="22"/>
                        </w:rPr>
                      </w:pPr>
                      <w:r w:rsidRPr="00C77796">
                        <w:rPr>
                          <w:i/>
                          <w:color w:val="943634" w:themeColor="accent2" w:themeShade="BF"/>
                          <w:sz w:val="22"/>
                          <w:szCs w:val="22"/>
                        </w:rPr>
                        <w:t>Advocating Opportunities for Gifted and Talented Students to grow and shine,</w:t>
                      </w:r>
                    </w:p>
                  </w:txbxContent>
                </v:textbox>
                <w10:wrap type="square"/>
              </v:shape>
            </w:pict>
          </mc:Fallback>
        </mc:AlternateContent>
      </w:r>
      <w:r w:rsidR="00B95036">
        <w:rPr>
          <w:noProof/>
        </w:rPr>
        <mc:AlternateContent>
          <mc:Choice Requires="wps">
            <w:drawing>
              <wp:anchor distT="0" distB="0" distL="114300" distR="114300" simplePos="0" relativeHeight="251657728" behindDoc="0" locked="0" layoutInCell="1" allowOverlap="1" wp14:anchorId="5CDABD8D" wp14:editId="4EA6AC3A">
                <wp:simplePos x="0" y="0"/>
                <wp:positionH relativeFrom="column">
                  <wp:posOffset>4572000</wp:posOffset>
                </wp:positionH>
                <wp:positionV relativeFrom="paragraph">
                  <wp:posOffset>-114300</wp:posOffset>
                </wp:positionV>
                <wp:extent cx="2400300" cy="2057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4003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600304" w:rsidRDefault="00600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ABD8D" id="Text Box 5" o:spid="_x0000_s1034" type="#_x0000_t202" style="position:absolute;margin-left:5in;margin-top:-9pt;width:189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" filled="f" stroked="f">
                <v:textbox>
                  <w:txbxContent>
                    <w:p w:rsidR="00600304" w:rsidRDefault="00600304"/>
                  </w:txbxContent>
                </v:textbox>
                <w10:wrap type="square"/>
              </v:shape>
            </w:pict>
          </mc:Fallback>
        </mc:AlternateContent>
      </w:r>
      <w:r w:rsidR="00B95036">
        <w:rPr>
          <w:noProof/>
        </w:rPr>
        <mc:AlternateContent>
          <mc:Choice Requires="wps">
            <w:drawing>
              <wp:anchor distT="0" distB="0" distL="114300" distR="114300" simplePos="0" relativeHeight="251656704" behindDoc="0" locked="0" layoutInCell="1" allowOverlap="1" wp14:anchorId="6B2A1D63" wp14:editId="49B64385">
                <wp:simplePos x="0" y="0"/>
                <wp:positionH relativeFrom="column">
                  <wp:posOffset>32385</wp:posOffset>
                </wp:positionH>
                <wp:positionV relativeFrom="paragraph">
                  <wp:posOffset>163195</wp:posOffset>
                </wp:positionV>
                <wp:extent cx="3752850" cy="713740"/>
                <wp:effectExtent l="0" t="381000" r="0" b="378460"/>
                <wp:wrapThrough wrapText="bothSides">
                  <wp:wrapPolygon edited="0">
                    <wp:start x="20293" y="-1160"/>
                    <wp:lineTo x="9662" y="-11789"/>
                    <wp:lineTo x="9163" y="227"/>
                    <wp:lineTo x="593" y="-9609"/>
                    <wp:lineTo x="237" y="2571"/>
                    <wp:lineTo x="91" y="20500"/>
                    <wp:lineTo x="1377" y="21975"/>
                    <wp:lineTo x="1582" y="20637"/>
                    <wp:lineTo x="15948" y="20603"/>
                    <wp:lineTo x="21303" y="14161"/>
                    <wp:lineTo x="21446" y="14325"/>
                    <wp:lineTo x="21436" y="151"/>
                    <wp:lineTo x="20293" y="-1160"/>
                  </wp:wrapPolygon>
                </wp:wrapThrough>
                <wp:docPr id="3" name="Text Box 3"/>
                <wp:cNvGraphicFramePr/>
                <a:graphic xmlns:a="http://schemas.openxmlformats.org/drawingml/2006/main">
                  <a:graphicData uri="http://schemas.microsoft.com/office/word/2010/wordprocessingShape">
                    <wps:wsp>
                      <wps:cNvSpPr txBox="1"/>
                      <wps:spPr>
                        <a:xfrm rot="20861192">
                          <a:off x="0" y="0"/>
                          <a:ext cx="3752850" cy="7137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600304" w:rsidRPr="00B95036" w:rsidRDefault="00600304" w:rsidP="00B95036">
                            <w:pPr>
                              <w:jc w:val="center"/>
                              <w:rPr>
                                <w:b/>
                                <w:noProof/>
                                <w:color w:val="EEECE1" w:themeColor="background2"/>
                                <w:sz w:val="72"/>
                                <w:szCs w:val="72"/>
                                <w14:shadow w14:blurRad="69850" w14:dist="25400" w14:dir="13500000" w14:sx="100000" w14:sy="100000" w14:kx="2700000" w14:ky="0" w14:algn="b">
                                  <w14:srgbClr w14:val="000000">
                                    <w14:alpha w14:val="85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95036">
                              <w:rPr>
                                <w:b/>
                                <w:noProof/>
                                <w:color w:val="EEECE1" w:themeColor="background2"/>
                                <w:sz w:val="72"/>
                                <w:szCs w:val="72"/>
                                <w14:shadow w14:blurRad="69850" w14:dist="25400" w14:dir="13500000" w14:sx="100000" w14:sy="100000" w14:kx="2700000" w14:ky="0" w14:algn="b">
                                  <w14:srgbClr w14:val="000000">
                                    <w14:alpha w14:val="85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ARKANSAS GEMS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A1D63" id="Text Box 3" o:spid="_x0000_s1035" type="#_x0000_t202" style="position:absolute;margin-left:2.55pt;margin-top:12.85pt;width:295.5pt;height:56.2pt;rotation:-806975fd;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" filled="f" stroked="f">
                <v:textbox style="mso-fit-shape-to-text:t">
                  <w:txbxContent>
                    <w:p w:rsidR="00600304" w:rsidRPr="00B95036" w:rsidRDefault="00600304" w:rsidP="00B95036">
                      <w:pPr>
                        <w:jc w:val="center"/>
                        <w:rPr>
                          <w:b/>
                          <w:noProof/>
                          <w:color w:val="EEECE1" w:themeColor="background2"/>
                          <w:sz w:val="72"/>
                          <w:szCs w:val="72"/>
                          <w14:shadow w14:blurRad="69850" w14:dist="25400" w14:dir="13500000" w14:sx="100000" w14:sy="100000" w14:kx="2700000" w14:ky="0" w14:algn="b">
                            <w14:srgbClr w14:val="000000">
                              <w14:alpha w14:val="85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95036">
                        <w:rPr>
                          <w:b/>
                          <w:noProof/>
                          <w:color w:val="EEECE1" w:themeColor="background2"/>
                          <w:sz w:val="72"/>
                          <w:szCs w:val="72"/>
                          <w14:shadow w14:blurRad="69850" w14:dist="25400" w14:dir="13500000" w14:sx="100000" w14:sy="100000" w14:kx="2700000" w14:ky="0" w14:algn="b">
                            <w14:srgbClr w14:val="000000">
                              <w14:alpha w14:val="85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ARKANSAS GEMS</w:t>
                      </w:r>
                    </w:p>
                  </w:txbxContent>
                </v:textbox>
                <w10:wrap type="through"/>
              </v:shape>
            </w:pict>
          </mc:Fallback>
        </mc:AlternateContent>
      </w:r>
    </w:p>
    <w:sectPr w:rsidR="00A64451" w:rsidRPr="00453F1E" w:rsidSect="00C77796">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80" w:rsidRDefault="001C6580" w:rsidP="00600304">
      <w:r>
        <w:separator/>
      </w:r>
    </w:p>
  </w:endnote>
  <w:endnote w:type="continuationSeparator" w:id="0">
    <w:p w:rsidR="001C6580" w:rsidRDefault="001C6580" w:rsidP="0060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Baskerville">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80" w:rsidRDefault="001C6580" w:rsidP="00600304">
      <w:r>
        <w:separator/>
      </w:r>
    </w:p>
  </w:footnote>
  <w:footnote w:type="continuationSeparator" w:id="0">
    <w:p w:rsidR="001C6580" w:rsidRDefault="001C6580" w:rsidP="00600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36"/>
    <w:rsid w:val="001132B5"/>
    <w:rsid w:val="001C4AB0"/>
    <w:rsid w:val="001C6580"/>
    <w:rsid w:val="00314949"/>
    <w:rsid w:val="0041256E"/>
    <w:rsid w:val="00453F1E"/>
    <w:rsid w:val="00470DB3"/>
    <w:rsid w:val="005223BF"/>
    <w:rsid w:val="005A6F75"/>
    <w:rsid w:val="00600304"/>
    <w:rsid w:val="00717F64"/>
    <w:rsid w:val="00742A96"/>
    <w:rsid w:val="00757F56"/>
    <w:rsid w:val="00A64451"/>
    <w:rsid w:val="00B95036"/>
    <w:rsid w:val="00C22961"/>
    <w:rsid w:val="00C43051"/>
    <w:rsid w:val="00C77796"/>
    <w:rsid w:val="00E11EA7"/>
    <w:rsid w:val="00F67404"/>
    <w:rsid w:val="00FF3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0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036"/>
    <w:rPr>
      <w:rFonts w:ascii="Lucida Grande" w:hAnsi="Lucida Grande" w:cs="Lucida Grande"/>
      <w:sz w:val="18"/>
      <w:szCs w:val="18"/>
    </w:rPr>
  </w:style>
  <w:style w:type="paragraph" w:styleId="Header">
    <w:name w:val="header"/>
    <w:basedOn w:val="Normal"/>
    <w:link w:val="HeaderChar"/>
    <w:uiPriority w:val="99"/>
    <w:unhideWhenUsed/>
    <w:rsid w:val="00600304"/>
    <w:pPr>
      <w:tabs>
        <w:tab w:val="center" w:pos="4320"/>
        <w:tab w:val="right" w:pos="8640"/>
      </w:tabs>
    </w:pPr>
  </w:style>
  <w:style w:type="character" w:customStyle="1" w:styleId="HeaderChar">
    <w:name w:val="Header Char"/>
    <w:basedOn w:val="DefaultParagraphFont"/>
    <w:link w:val="Header"/>
    <w:uiPriority w:val="99"/>
    <w:rsid w:val="00600304"/>
  </w:style>
  <w:style w:type="paragraph" w:styleId="Footer">
    <w:name w:val="footer"/>
    <w:basedOn w:val="Normal"/>
    <w:link w:val="FooterChar"/>
    <w:uiPriority w:val="99"/>
    <w:unhideWhenUsed/>
    <w:rsid w:val="00600304"/>
    <w:pPr>
      <w:tabs>
        <w:tab w:val="center" w:pos="4320"/>
        <w:tab w:val="right" w:pos="8640"/>
      </w:tabs>
    </w:pPr>
  </w:style>
  <w:style w:type="character" w:customStyle="1" w:styleId="FooterChar">
    <w:name w:val="Footer Char"/>
    <w:basedOn w:val="DefaultParagraphFont"/>
    <w:link w:val="Footer"/>
    <w:uiPriority w:val="99"/>
    <w:rsid w:val="00600304"/>
  </w:style>
  <w:style w:type="character" w:styleId="Hyperlink">
    <w:name w:val="Hyperlink"/>
    <w:basedOn w:val="DefaultParagraphFont"/>
    <w:uiPriority w:val="99"/>
    <w:unhideWhenUsed/>
    <w:rsid w:val="001C4AB0"/>
    <w:rPr>
      <w:color w:val="0000FF" w:themeColor="hyperlink"/>
      <w:u w:val="single"/>
    </w:rPr>
  </w:style>
  <w:style w:type="paragraph" w:styleId="ListParagraph">
    <w:name w:val="List Paragraph"/>
    <w:basedOn w:val="Normal"/>
    <w:uiPriority w:val="34"/>
    <w:qFormat/>
    <w:rsid w:val="00FF3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0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036"/>
    <w:rPr>
      <w:rFonts w:ascii="Lucida Grande" w:hAnsi="Lucida Grande" w:cs="Lucida Grande"/>
      <w:sz w:val="18"/>
      <w:szCs w:val="18"/>
    </w:rPr>
  </w:style>
  <w:style w:type="paragraph" w:styleId="Header">
    <w:name w:val="header"/>
    <w:basedOn w:val="Normal"/>
    <w:link w:val="HeaderChar"/>
    <w:uiPriority w:val="99"/>
    <w:unhideWhenUsed/>
    <w:rsid w:val="00600304"/>
    <w:pPr>
      <w:tabs>
        <w:tab w:val="center" w:pos="4320"/>
        <w:tab w:val="right" w:pos="8640"/>
      </w:tabs>
    </w:pPr>
  </w:style>
  <w:style w:type="character" w:customStyle="1" w:styleId="HeaderChar">
    <w:name w:val="Header Char"/>
    <w:basedOn w:val="DefaultParagraphFont"/>
    <w:link w:val="Header"/>
    <w:uiPriority w:val="99"/>
    <w:rsid w:val="00600304"/>
  </w:style>
  <w:style w:type="paragraph" w:styleId="Footer">
    <w:name w:val="footer"/>
    <w:basedOn w:val="Normal"/>
    <w:link w:val="FooterChar"/>
    <w:uiPriority w:val="99"/>
    <w:unhideWhenUsed/>
    <w:rsid w:val="00600304"/>
    <w:pPr>
      <w:tabs>
        <w:tab w:val="center" w:pos="4320"/>
        <w:tab w:val="right" w:pos="8640"/>
      </w:tabs>
    </w:pPr>
  </w:style>
  <w:style w:type="character" w:customStyle="1" w:styleId="FooterChar">
    <w:name w:val="Footer Char"/>
    <w:basedOn w:val="DefaultParagraphFont"/>
    <w:link w:val="Footer"/>
    <w:uiPriority w:val="99"/>
    <w:rsid w:val="00600304"/>
  </w:style>
  <w:style w:type="character" w:styleId="Hyperlink">
    <w:name w:val="Hyperlink"/>
    <w:basedOn w:val="DefaultParagraphFont"/>
    <w:uiPriority w:val="99"/>
    <w:unhideWhenUsed/>
    <w:rsid w:val="001C4AB0"/>
    <w:rPr>
      <w:color w:val="0000FF" w:themeColor="hyperlink"/>
      <w:u w:val="single"/>
    </w:rPr>
  </w:style>
  <w:style w:type="paragraph" w:styleId="ListParagraph">
    <w:name w:val="List Paragraph"/>
    <w:basedOn w:val="Normal"/>
    <w:uiPriority w:val="34"/>
    <w:qFormat/>
    <w:rsid w:val="00FF3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tin.Seaton@starfishnw.org" TargetMode="External"/><Relationship Id="rId3" Type="http://schemas.openxmlformats.org/officeDocument/2006/relationships/settings" Target="settings.xml"/><Relationship Id="rId7" Type="http://schemas.openxmlformats.org/officeDocument/2006/relationships/hyperlink" Target="mailto:Dustin.Seaton@starfishnw.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Central Service Cooperative</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Reynolds</dc:creator>
  <cp:lastModifiedBy>Dustin Seaton</cp:lastModifiedBy>
  <cp:revision>2</cp:revision>
  <cp:lastPrinted>2013-05-24T15:20:00Z</cp:lastPrinted>
  <dcterms:created xsi:type="dcterms:W3CDTF">2018-01-17T16:20:00Z</dcterms:created>
  <dcterms:modified xsi:type="dcterms:W3CDTF">2018-01-17T16:20:00Z</dcterms:modified>
</cp:coreProperties>
</file>